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332861" w14:textId="14F962AD" w:rsidR="00E24EA2" w:rsidRDefault="00941C50">
      <w:pPr>
        <w:jc w:val="center"/>
        <w:rPr>
          <w:rFonts w:ascii="Crimson Text" w:eastAsia="Crimson Text" w:hAnsi="Crimson Text" w:cs="Crimson Text"/>
          <w:b/>
          <w:sz w:val="34"/>
          <w:szCs w:val="34"/>
        </w:rPr>
      </w:pPr>
      <w:r>
        <w:rPr>
          <w:rFonts w:ascii="Crimson Text" w:eastAsia="Crimson Text" w:hAnsi="Crimson Text" w:cs="Crimson Text"/>
          <w:b/>
          <w:noProof/>
          <w:sz w:val="38"/>
          <w:szCs w:val="38"/>
        </w:rPr>
        <w:drawing>
          <wp:anchor distT="0" distB="0" distL="114300" distR="114300" simplePos="0" relativeHeight="251659264" behindDoc="0" locked="0" layoutInCell="1" allowOverlap="1" wp14:anchorId="12AB1454" wp14:editId="0C4A839A">
            <wp:simplePos x="0" y="0"/>
            <wp:positionH relativeFrom="column">
              <wp:posOffset>2070100</wp:posOffset>
            </wp:positionH>
            <wp:positionV relativeFrom="paragraph">
              <wp:posOffset>8255000</wp:posOffset>
            </wp:positionV>
            <wp:extent cx="736600" cy="736600"/>
            <wp:effectExtent l="0" t="0" r="0" b="0"/>
            <wp:wrapNone/>
            <wp:docPr id="455354730" name="Picture 1" descr="A blue bird with a stethoscope on its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54730" name="Picture 1" descr="A blue bird with a stethoscope on its wing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6600" cy="7366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Crimson Text" w:eastAsia="Crimson Text" w:hAnsi="Crimson Text" w:cs="Crimson Text"/>
          <w:b/>
          <w:sz w:val="38"/>
          <w:szCs w:val="38"/>
        </w:rPr>
        <w:t xml:space="preserve">JHU PRE HEALTH STUDENT ORGANIZATIONS </w:t>
      </w:r>
    </w:p>
    <w:tbl>
      <w:tblPr>
        <w:tblStyle w:val="a"/>
        <w:tblW w:w="11790" w:type="dxa"/>
        <w:tblInd w:w="-1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6180"/>
        <w:gridCol w:w="3375"/>
      </w:tblGrid>
      <w:tr w:rsidR="00E24EA2" w14:paraId="3A71BF32" w14:textId="77777777">
        <w:tc>
          <w:tcPr>
            <w:tcW w:w="2235" w:type="dxa"/>
            <w:shd w:val="clear" w:color="auto" w:fill="auto"/>
            <w:tcMar>
              <w:top w:w="100" w:type="dxa"/>
              <w:left w:w="100" w:type="dxa"/>
              <w:bottom w:w="100" w:type="dxa"/>
              <w:right w:w="100" w:type="dxa"/>
            </w:tcMar>
          </w:tcPr>
          <w:p w14:paraId="55A0FB69" w14:textId="77777777" w:rsidR="00E24EA2" w:rsidRDefault="00000000">
            <w:pPr>
              <w:widowControl w:val="0"/>
              <w:spacing w:line="240" w:lineRule="auto"/>
              <w:rPr>
                <w:rFonts w:ascii="Crimson Text" w:eastAsia="Crimson Text" w:hAnsi="Crimson Text" w:cs="Crimson Text"/>
                <w:b/>
                <w:sz w:val="28"/>
                <w:szCs w:val="28"/>
              </w:rPr>
            </w:pPr>
            <w:r>
              <w:rPr>
                <w:rFonts w:ascii="Crimson Text" w:eastAsia="Crimson Text" w:hAnsi="Crimson Text" w:cs="Crimson Text"/>
                <w:b/>
                <w:sz w:val="28"/>
                <w:szCs w:val="28"/>
              </w:rPr>
              <w:t>Clubs</w:t>
            </w:r>
          </w:p>
        </w:tc>
        <w:tc>
          <w:tcPr>
            <w:tcW w:w="6180" w:type="dxa"/>
            <w:shd w:val="clear" w:color="auto" w:fill="auto"/>
            <w:tcMar>
              <w:top w:w="100" w:type="dxa"/>
              <w:left w:w="100" w:type="dxa"/>
              <w:bottom w:w="100" w:type="dxa"/>
              <w:right w:w="100" w:type="dxa"/>
            </w:tcMar>
          </w:tcPr>
          <w:p w14:paraId="1BD9D3BF" w14:textId="2B82CD21" w:rsidR="00E24EA2" w:rsidRDefault="00000000">
            <w:pPr>
              <w:widowControl w:val="0"/>
              <w:spacing w:line="240" w:lineRule="auto"/>
              <w:rPr>
                <w:rFonts w:ascii="Crimson Text" w:eastAsia="Crimson Text" w:hAnsi="Crimson Text" w:cs="Crimson Text"/>
                <w:b/>
                <w:sz w:val="28"/>
                <w:szCs w:val="28"/>
              </w:rPr>
            </w:pPr>
            <w:r>
              <w:rPr>
                <w:rFonts w:ascii="Crimson Text" w:eastAsia="Crimson Text" w:hAnsi="Crimson Text" w:cs="Crimson Text"/>
                <w:b/>
                <w:sz w:val="28"/>
                <w:szCs w:val="28"/>
              </w:rPr>
              <w:t>Purpose</w:t>
            </w:r>
          </w:p>
        </w:tc>
        <w:tc>
          <w:tcPr>
            <w:tcW w:w="3375" w:type="dxa"/>
            <w:shd w:val="clear" w:color="auto" w:fill="auto"/>
            <w:tcMar>
              <w:top w:w="100" w:type="dxa"/>
              <w:left w:w="100" w:type="dxa"/>
              <w:bottom w:w="100" w:type="dxa"/>
              <w:right w:w="100" w:type="dxa"/>
            </w:tcMar>
          </w:tcPr>
          <w:p w14:paraId="0E9D0FBF" w14:textId="77777777" w:rsidR="00E24EA2" w:rsidRDefault="00000000">
            <w:pPr>
              <w:widowControl w:val="0"/>
              <w:spacing w:line="240" w:lineRule="auto"/>
              <w:rPr>
                <w:rFonts w:ascii="Crimson Text" w:eastAsia="Crimson Text" w:hAnsi="Crimson Text" w:cs="Crimson Text"/>
                <w:b/>
                <w:sz w:val="28"/>
                <w:szCs w:val="28"/>
              </w:rPr>
            </w:pPr>
            <w:r>
              <w:rPr>
                <w:rFonts w:ascii="Crimson Text" w:eastAsia="Crimson Text" w:hAnsi="Crimson Text" w:cs="Crimson Text"/>
                <w:b/>
                <w:sz w:val="28"/>
                <w:szCs w:val="28"/>
              </w:rPr>
              <w:t>Social Media/Contact</w:t>
            </w:r>
          </w:p>
        </w:tc>
      </w:tr>
      <w:tr w:rsidR="00E24EA2" w14:paraId="73A72BED" w14:textId="77777777">
        <w:tc>
          <w:tcPr>
            <w:tcW w:w="2235" w:type="dxa"/>
            <w:shd w:val="clear" w:color="auto" w:fill="auto"/>
            <w:tcMar>
              <w:top w:w="100" w:type="dxa"/>
              <w:left w:w="100" w:type="dxa"/>
              <w:bottom w:w="100" w:type="dxa"/>
              <w:right w:w="100" w:type="dxa"/>
            </w:tcMar>
          </w:tcPr>
          <w:p w14:paraId="38C0AC78" w14:textId="77777777" w:rsidR="00E24EA2" w:rsidRDefault="00000000">
            <w:pPr>
              <w:widowControl w:val="0"/>
              <w:spacing w:line="240" w:lineRule="auto"/>
              <w:rPr>
                <w:rFonts w:ascii="Crimson Text" w:eastAsia="Crimson Text" w:hAnsi="Crimson Text" w:cs="Crimson Text"/>
                <w:b/>
              </w:rPr>
            </w:pPr>
            <w:r>
              <w:rPr>
                <w:rFonts w:ascii="Crimson Text" w:eastAsia="Crimson Text" w:hAnsi="Crimson Text" w:cs="Crimson Text"/>
                <w:b/>
              </w:rPr>
              <w:t>American Red Cross Corps</w:t>
            </w:r>
          </w:p>
        </w:tc>
        <w:tc>
          <w:tcPr>
            <w:tcW w:w="6180" w:type="dxa"/>
            <w:shd w:val="clear" w:color="auto" w:fill="auto"/>
            <w:tcMar>
              <w:top w:w="100" w:type="dxa"/>
              <w:left w:w="100" w:type="dxa"/>
              <w:bottom w:w="100" w:type="dxa"/>
              <w:right w:w="100" w:type="dxa"/>
            </w:tcMar>
          </w:tcPr>
          <w:p w14:paraId="52A54020" w14:textId="04D7369A"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 xml:space="preserve">We do service projects related to the overall mission of the Red Cross. Our volunteers </w:t>
            </w:r>
            <w:proofErr w:type="gramStart"/>
            <w:r>
              <w:rPr>
                <w:rFonts w:ascii="Crimson Text" w:eastAsia="Crimson Text" w:hAnsi="Crimson Text" w:cs="Crimson Text"/>
                <w:sz w:val="20"/>
                <w:szCs w:val="20"/>
              </w:rPr>
              <w:t>have the opportunity to</w:t>
            </w:r>
            <w:proofErr w:type="gramEnd"/>
            <w:r>
              <w:rPr>
                <w:rFonts w:ascii="Crimson Text" w:eastAsia="Crimson Text" w:hAnsi="Crimson Text" w:cs="Crimson Text"/>
                <w:sz w:val="20"/>
                <w:szCs w:val="20"/>
              </w:rPr>
              <w:t xml:space="preserve"> work at many different events including blood drives and with vaccination efforts. The Red Cross is a great way to gain volunteer hours, engaging with the Baltimore community as well as working in national and international leadership roles with a great organization like the Red Cross! </w:t>
            </w:r>
          </w:p>
        </w:tc>
        <w:tc>
          <w:tcPr>
            <w:tcW w:w="3375" w:type="dxa"/>
            <w:shd w:val="clear" w:color="auto" w:fill="auto"/>
            <w:tcMar>
              <w:top w:w="100" w:type="dxa"/>
              <w:left w:w="100" w:type="dxa"/>
              <w:bottom w:w="100" w:type="dxa"/>
              <w:right w:w="100" w:type="dxa"/>
            </w:tcMar>
          </w:tcPr>
          <w:p w14:paraId="2899DEDF"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@redcross.jhu</w:t>
            </w:r>
          </w:p>
          <w:p w14:paraId="3207E349" w14:textId="77777777" w:rsidR="00E24EA2" w:rsidRDefault="00E24EA2">
            <w:pPr>
              <w:widowControl w:val="0"/>
              <w:spacing w:line="240" w:lineRule="auto"/>
              <w:rPr>
                <w:rFonts w:ascii="Crimson Text" w:eastAsia="Crimson Text" w:hAnsi="Crimson Text" w:cs="Crimson Text"/>
                <w:sz w:val="20"/>
                <w:szCs w:val="20"/>
              </w:rPr>
            </w:pPr>
          </w:p>
        </w:tc>
      </w:tr>
      <w:tr w:rsidR="00E24EA2" w14:paraId="17C591B3" w14:textId="77777777">
        <w:tc>
          <w:tcPr>
            <w:tcW w:w="2235" w:type="dxa"/>
            <w:shd w:val="clear" w:color="auto" w:fill="auto"/>
            <w:tcMar>
              <w:top w:w="100" w:type="dxa"/>
              <w:left w:w="100" w:type="dxa"/>
              <w:bottom w:w="100" w:type="dxa"/>
              <w:right w:w="100" w:type="dxa"/>
            </w:tcMar>
          </w:tcPr>
          <w:p w14:paraId="6F4D1D14" w14:textId="77777777" w:rsidR="00E24EA2" w:rsidRDefault="00000000">
            <w:pPr>
              <w:widowControl w:val="0"/>
              <w:spacing w:line="240" w:lineRule="auto"/>
              <w:rPr>
                <w:rFonts w:ascii="Crimson Text" w:eastAsia="Crimson Text" w:hAnsi="Crimson Text" w:cs="Crimson Text"/>
                <w:b/>
              </w:rPr>
            </w:pPr>
            <w:r>
              <w:rPr>
                <w:rFonts w:ascii="Crimson Text" w:eastAsia="Crimson Text" w:hAnsi="Crimson Text" w:cs="Crimson Text"/>
                <w:b/>
              </w:rPr>
              <w:t>American Mock World Health Organization</w:t>
            </w:r>
          </w:p>
        </w:tc>
        <w:tc>
          <w:tcPr>
            <w:tcW w:w="6180" w:type="dxa"/>
            <w:shd w:val="clear" w:color="auto" w:fill="auto"/>
            <w:tcMar>
              <w:top w:w="100" w:type="dxa"/>
              <w:left w:w="100" w:type="dxa"/>
              <w:bottom w:w="100" w:type="dxa"/>
              <w:right w:w="100" w:type="dxa"/>
            </w:tcMar>
          </w:tcPr>
          <w:p w14:paraId="7C617D60" w14:textId="65A54F66"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 xml:space="preserve">The American Mock World Health Organization works to aid in the education of students regarding public policy, global policies, global health, and diplomacy. This is done through simulating the World Health Assembly, where students </w:t>
            </w:r>
            <w:proofErr w:type="gramStart"/>
            <w:r>
              <w:rPr>
                <w:rFonts w:ascii="Crimson Text" w:eastAsia="Crimson Text" w:hAnsi="Crimson Text" w:cs="Crimson Text"/>
                <w:sz w:val="20"/>
                <w:szCs w:val="20"/>
              </w:rPr>
              <w:t>are able to</w:t>
            </w:r>
            <w:proofErr w:type="gramEnd"/>
            <w:r>
              <w:rPr>
                <w:rFonts w:ascii="Crimson Text" w:eastAsia="Crimson Text" w:hAnsi="Crimson Text" w:cs="Crimson Text"/>
                <w:sz w:val="20"/>
                <w:szCs w:val="20"/>
              </w:rPr>
              <w:t xml:space="preserve"> act as global entities in order to see how dynamics may play out in real life. AMWHO ends the year by attending an International Conference at UNC Chapel Hill in the spring where a full simulation of the WHA is run.</w:t>
            </w:r>
          </w:p>
        </w:tc>
        <w:tc>
          <w:tcPr>
            <w:tcW w:w="3375" w:type="dxa"/>
            <w:shd w:val="clear" w:color="auto" w:fill="auto"/>
            <w:tcMar>
              <w:top w:w="100" w:type="dxa"/>
              <w:left w:w="100" w:type="dxa"/>
              <w:bottom w:w="100" w:type="dxa"/>
              <w:right w:w="100" w:type="dxa"/>
            </w:tcMar>
          </w:tcPr>
          <w:p w14:paraId="4313C87B"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@jhuamwho</w:t>
            </w:r>
          </w:p>
          <w:p w14:paraId="68FEF338" w14:textId="77777777" w:rsidR="00E24EA2" w:rsidRDefault="00E24EA2">
            <w:pPr>
              <w:widowControl w:val="0"/>
              <w:spacing w:line="240" w:lineRule="auto"/>
              <w:rPr>
                <w:rFonts w:ascii="Crimson Text" w:eastAsia="Crimson Text" w:hAnsi="Crimson Text" w:cs="Crimson Text"/>
                <w:sz w:val="20"/>
                <w:szCs w:val="20"/>
              </w:rPr>
            </w:pPr>
          </w:p>
        </w:tc>
      </w:tr>
      <w:tr w:rsidR="00E24EA2" w14:paraId="6A4793B4" w14:textId="77777777">
        <w:tc>
          <w:tcPr>
            <w:tcW w:w="2235" w:type="dxa"/>
            <w:shd w:val="clear" w:color="auto" w:fill="auto"/>
            <w:tcMar>
              <w:top w:w="100" w:type="dxa"/>
              <w:left w:w="100" w:type="dxa"/>
              <w:bottom w:w="100" w:type="dxa"/>
              <w:right w:w="100" w:type="dxa"/>
            </w:tcMar>
          </w:tcPr>
          <w:p w14:paraId="11733827" w14:textId="77777777" w:rsidR="00E24EA2" w:rsidRDefault="00000000">
            <w:pPr>
              <w:widowControl w:val="0"/>
              <w:spacing w:line="240" w:lineRule="auto"/>
              <w:rPr>
                <w:rFonts w:ascii="Crimson Text" w:eastAsia="Crimson Text" w:hAnsi="Crimson Text" w:cs="Crimson Text"/>
                <w:b/>
              </w:rPr>
            </w:pPr>
            <w:r>
              <w:rPr>
                <w:rFonts w:ascii="Crimson Text" w:eastAsia="Crimson Text" w:hAnsi="Crimson Text" w:cs="Crimson Text"/>
                <w:b/>
              </w:rPr>
              <w:t>Applying Science with Kids (ASK)</w:t>
            </w:r>
          </w:p>
        </w:tc>
        <w:tc>
          <w:tcPr>
            <w:tcW w:w="6180" w:type="dxa"/>
            <w:shd w:val="clear" w:color="auto" w:fill="auto"/>
            <w:tcMar>
              <w:top w:w="100" w:type="dxa"/>
              <w:left w:w="100" w:type="dxa"/>
              <w:bottom w:w="100" w:type="dxa"/>
              <w:right w:w="100" w:type="dxa"/>
            </w:tcMar>
          </w:tcPr>
          <w:p w14:paraId="0C3DE585"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We are a Baltimore community-partnership-based, science experiment club. Our mission is to increase young students' interest and future pursuit of a career in STEM and healthcare through exposure to science and math lessons, presentations, and hands-on experiments.</w:t>
            </w:r>
          </w:p>
          <w:p w14:paraId="3D9ADF61" w14:textId="77777777" w:rsidR="00E24EA2" w:rsidRDefault="00E24EA2">
            <w:pPr>
              <w:widowControl w:val="0"/>
              <w:spacing w:line="240" w:lineRule="auto"/>
              <w:rPr>
                <w:rFonts w:ascii="Crimson Text" w:eastAsia="Crimson Text" w:hAnsi="Crimson Text" w:cs="Crimson Text"/>
                <w:sz w:val="20"/>
                <w:szCs w:val="20"/>
              </w:rPr>
            </w:pPr>
          </w:p>
        </w:tc>
        <w:tc>
          <w:tcPr>
            <w:tcW w:w="3375" w:type="dxa"/>
            <w:shd w:val="clear" w:color="auto" w:fill="auto"/>
            <w:tcMar>
              <w:top w:w="100" w:type="dxa"/>
              <w:left w:w="100" w:type="dxa"/>
              <w:bottom w:w="100" w:type="dxa"/>
              <w:right w:w="100" w:type="dxa"/>
            </w:tcMar>
          </w:tcPr>
          <w:p w14:paraId="797871B0"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@askatjhu</w:t>
            </w:r>
          </w:p>
          <w:p w14:paraId="1CAE6AE5" w14:textId="77777777" w:rsidR="00E24EA2" w:rsidRDefault="00E24EA2">
            <w:pPr>
              <w:widowControl w:val="0"/>
              <w:spacing w:line="240" w:lineRule="auto"/>
              <w:rPr>
                <w:rFonts w:ascii="Crimson Text" w:eastAsia="Crimson Text" w:hAnsi="Crimson Text" w:cs="Crimson Text"/>
                <w:sz w:val="20"/>
                <w:szCs w:val="20"/>
              </w:rPr>
            </w:pPr>
          </w:p>
        </w:tc>
      </w:tr>
      <w:tr w:rsidR="00E24EA2" w14:paraId="7134AF08" w14:textId="77777777">
        <w:tc>
          <w:tcPr>
            <w:tcW w:w="2235" w:type="dxa"/>
            <w:shd w:val="clear" w:color="auto" w:fill="auto"/>
            <w:tcMar>
              <w:top w:w="100" w:type="dxa"/>
              <w:left w:w="100" w:type="dxa"/>
              <w:bottom w:w="100" w:type="dxa"/>
              <w:right w:w="100" w:type="dxa"/>
            </w:tcMar>
          </w:tcPr>
          <w:p w14:paraId="56FA494A" w14:textId="77777777" w:rsidR="00E24EA2" w:rsidRDefault="00000000">
            <w:pPr>
              <w:widowControl w:val="0"/>
              <w:spacing w:line="240" w:lineRule="auto"/>
              <w:rPr>
                <w:rFonts w:ascii="Crimson Text" w:eastAsia="Crimson Text" w:hAnsi="Crimson Text" w:cs="Crimson Text"/>
                <w:b/>
              </w:rPr>
            </w:pPr>
            <w:r>
              <w:rPr>
                <w:rFonts w:ascii="Crimson Text" w:eastAsia="Crimson Text" w:hAnsi="Crimson Text" w:cs="Crimson Text"/>
                <w:b/>
              </w:rPr>
              <w:t>Aspiring Physician Scientists Associations</w:t>
            </w:r>
          </w:p>
        </w:tc>
        <w:tc>
          <w:tcPr>
            <w:tcW w:w="6180" w:type="dxa"/>
            <w:shd w:val="clear" w:color="auto" w:fill="auto"/>
            <w:tcMar>
              <w:top w:w="100" w:type="dxa"/>
              <w:left w:w="100" w:type="dxa"/>
              <w:bottom w:w="100" w:type="dxa"/>
              <w:right w:w="100" w:type="dxa"/>
            </w:tcMar>
          </w:tcPr>
          <w:p w14:paraId="5ADA811C"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The JHU Aspiring Physician Scientist Association (APSA) aims to support any Homewood students aspiring to become physician-scientists. Members will be able to learn more about what it means to be a Physician-Scientist, network and learn from JHUSOM MD-PhD students, and build a community alongside other aspiring physician-scientist</w:t>
            </w:r>
          </w:p>
        </w:tc>
        <w:tc>
          <w:tcPr>
            <w:tcW w:w="3375" w:type="dxa"/>
            <w:shd w:val="clear" w:color="auto" w:fill="auto"/>
            <w:tcMar>
              <w:top w:w="100" w:type="dxa"/>
              <w:left w:w="100" w:type="dxa"/>
              <w:bottom w:w="100" w:type="dxa"/>
              <w:right w:w="100" w:type="dxa"/>
            </w:tcMar>
          </w:tcPr>
          <w:p w14:paraId="0B97F83A"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@apsa_jhu</w:t>
            </w:r>
          </w:p>
          <w:p w14:paraId="601A6F82" w14:textId="77777777" w:rsidR="00E24EA2" w:rsidRDefault="00E24EA2">
            <w:pPr>
              <w:widowControl w:val="0"/>
              <w:spacing w:line="240" w:lineRule="auto"/>
              <w:rPr>
                <w:rFonts w:ascii="Crimson Text" w:eastAsia="Crimson Text" w:hAnsi="Crimson Text" w:cs="Crimson Text"/>
                <w:sz w:val="20"/>
                <w:szCs w:val="20"/>
              </w:rPr>
            </w:pPr>
          </w:p>
        </w:tc>
      </w:tr>
      <w:tr w:rsidR="00E24EA2" w14:paraId="354502C9" w14:textId="77777777">
        <w:tc>
          <w:tcPr>
            <w:tcW w:w="2235" w:type="dxa"/>
            <w:shd w:val="clear" w:color="auto" w:fill="auto"/>
            <w:tcMar>
              <w:top w:w="100" w:type="dxa"/>
              <w:left w:w="100" w:type="dxa"/>
              <w:bottom w:w="100" w:type="dxa"/>
              <w:right w:w="100" w:type="dxa"/>
            </w:tcMar>
          </w:tcPr>
          <w:p w14:paraId="0D2BB9D3" w14:textId="77777777" w:rsidR="00E24EA2" w:rsidRDefault="00000000">
            <w:pPr>
              <w:widowControl w:val="0"/>
              <w:spacing w:line="240" w:lineRule="auto"/>
              <w:rPr>
                <w:rFonts w:ascii="Crimson Text" w:eastAsia="Crimson Text" w:hAnsi="Crimson Text" w:cs="Crimson Text"/>
                <w:b/>
              </w:rPr>
            </w:pPr>
            <w:r>
              <w:rPr>
                <w:rFonts w:ascii="Crimson Text" w:eastAsia="Crimson Text" w:hAnsi="Crimson Text" w:cs="Crimson Text"/>
                <w:b/>
              </w:rPr>
              <w:t>Brain Exercise Initiative</w:t>
            </w:r>
          </w:p>
        </w:tc>
        <w:tc>
          <w:tcPr>
            <w:tcW w:w="6180" w:type="dxa"/>
            <w:shd w:val="clear" w:color="auto" w:fill="auto"/>
            <w:tcMar>
              <w:top w:w="100" w:type="dxa"/>
              <w:left w:w="100" w:type="dxa"/>
              <w:bottom w:w="100" w:type="dxa"/>
              <w:right w:w="100" w:type="dxa"/>
            </w:tcMar>
          </w:tcPr>
          <w:p w14:paraId="61848720"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The JHU Brain Exercise Initiative is a student-run non-profit organization that uses math, reading and writing as a form of cognitive development for the elderly. It is found that trivia, simple math, and reading aloud on a regular interval can have a positive impact on memory for those with Alzheimer's.</w:t>
            </w:r>
          </w:p>
        </w:tc>
        <w:tc>
          <w:tcPr>
            <w:tcW w:w="3375" w:type="dxa"/>
            <w:shd w:val="clear" w:color="auto" w:fill="auto"/>
            <w:tcMar>
              <w:top w:w="100" w:type="dxa"/>
              <w:left w:w="100" w:type="dxa"/>
              <w:bottom w:w="100" w:type="dxa"/>
              <w:right w:w="100" w:type="dxa"/>
            </w:tcMar>
          </w:tcPr>
          <w:p w14:paraId="3440CEA9" w14:textId="4BEF4244" w:rsidR="00E24EA2" w:rsidRDefault="00BE36EB">
            <w:pPr>
              <w:widowControl w:val="0"/>
              <w:spacing w:line="240" w:lineRule="auto"/>
              <w:rPr>
                <w:rFonts w:ascii="Crimson Text" w:eastAsia="Crimson Text" w:hAnsi="Crimson Text" w:cs="Crimson Text"/>
                <w:sz w:val="20"/>
                <w:szCs w:val="20"/>
              </w:rPr>
            </w:pPr>
            <w:hyperlink r:id="rId7" w:history="1">
              <w:r w:rsidRPr="004A3CBB">
                <w:rPr>
                  <w:rStyle w:val="Hyperlink"/>
                  <w:rFonts w:ascii="Crimson Text" w:eastAsia="Crimson Text" w:hAnsi="Crimson Text" w:cs="Crimson Text"/>
                  <w:sz w:val="20"/>
                  <w:szCs w:val="20"/>
                </w:rPr>
                <w:t>https://discord.gg/2ers7stEnJ</w:t>
              </w:r>
            </w:hyperlink>
            <w:r>
              <w:rPr>
                <w:rFonts w:ascii="Crimson Text" w:eastAsia="Crimson Text" w:hAnsi="Crimson Text" w:cs="Crimson Text"/>
                <w:sz w:val="20"/>
                <w:szCs w:val="20"/>
              </w:rPr>
              <w:t xml:space="preserve"> </w:t>
            </w:r>
          </w:p>
        </w:tc>
      </w:tr>
      <w:tr w:rsidR="00E24EA2" w14:paraId="1902721E" w14:textId="77777777">
        <w:tc>
          <w:tcPr>
            <w:tcW w:w="2235" w:type="dxa"/>
            <w:shd w:val="clear" w:color="auto" w:fill="auto"/>
            <w:tcMar>
              <w:top w:w="100" w:type="dxa"/>
              <w:left w:w="100" w:type="dxa"/>
              <w:bottom w:w="100" w:type="dxa"/>
              <w:right w:w="100" w:type="dxa"/>
            </w:tcMar>
          </w:tcPr>
          <w:p w14:paraId="3388A73F" w14:textId="77777777" w:rsidR="00E24EA2" w:rsidRDefault="00000000">
            <w:pPr>
              <w:widowControl w:val="0"/>
              <w:spacing w:line="240" w:lineRule="auto"/>
              <w:rPr>
                <w:rFonts w:ascii="Crimson Text" w:eastAsia="Crimson Text" w:hAnsi="Crimson Text" w:cs="Crimson Text"/>
                <w:b/>
              </w:rPr>
            </w:pPr>
            <w:r>
              <w:rPr>
                <w:rFonts w:ascii="Crimson Text" w:eastAsia="Crimson Text" w:hAnsi="Crimson Text" w:cs="Crimson Text"/>
                <w:b/>
              </w:rPr>
              <w:t>Coalition for Action Toward Community Health (CATCH) Baltimore</w:t>
            </w:r>
          </w:p>
        </w:tc>
        <w:tc>
          <w:tcPr>
            <w:tcW w:w="6180" w:type="dxa"/>
            <w:shd w:val="clear" w:color="auto" w:fill="auto"/>
            <w:tcMar>
              <w:top w:w="100" w:type="dxa"/>
              <w:left w:w="100" w:type="dxa"/>
              <w:bottom w:w="100" w:type="dxa"/>
              <w:right w:w="100" w:type="dxa"/>
            </w:tcMar>
          </w:tcPr>
          <w:p w14:paraId="1C84E7A4"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 xml:space="preserve">CATCH Baltimore’s primary mission is to connect Baltimore citizens with resources to meet their needs through increasing awareness, long-term projects, and direct community </w:t>
            </w:r>
            <w:proofErr w:type="spellStart"/>
            <w:proofErr w:type="gramStart"/>
            <w:r>
              <w:rPr>
                <w:rFonts w:ascii="Crimson Text" w:eastAsia="Crimson Text" w:hAnsi="Crimson Text" w:cs="Crimson Text"/>
                <w:sz w:val="20"/>
                <w:szCs w:val="20"/>
              </w:rPr>
              <w:t>service.CATCH</w:t>
            </w:r>
            <w:proofErr w:type="spellEnd"/>
            <w:proofErr w:type="gramEnd"/>
            <w:r>
              <w:rPr>
                <w:rFonts w:ascii="Crimson Text" w:eastAsia="Crimson Text" w:hAnsi="Crimson Text" w:cs="Crimson Text"/>
                <w:sz w:val="20"/>
                <w:szCs w:val="20"/>
              </w:rPr>
              <w:t xml:space="preserve"> Baltimore acts on the belief that community members and their local organizations know what is needed most for the community. We then (1) connect nonprofits, student organizations, and citizens and (2) unite the student body in raising funds or supplies to address these needs</w:t>
            </w:r>
          </w:p>
        </w:tc>
        <w:tc>
          <w:tcPr>
            <w:tcW w:w="3375" w:type="dxa"/>
            <w:shd w:val="clear" w:color="auto" w:fill="auto"/>
            <w:tcMar>
              <w:top w:w="100" w:type="dxa"/>
              <w:left w:w="100" w:type="dxa"/>
              <w:bottom w:w="100" w:type="dxa"/>
              <w:right w:w="100" w:type="dxa"/>
            </w:tcMar>
          </w:tcPr>
          <w:p w14:paraId="31B74A8E"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 xml:space="preserve"> @catchbaltimore</w:t>
            </w:r>
          </w:p>
          <w:p w14:paraId="5FB40A77" w14:textId="77777777" w:rsidR="00E24EA2" w:rsidRDefault="00E24EA2">
            <w:pPr>
              <w:widowControl w:val="0"/>
              <w:spacing w:line="240" w:lineRule="auto"/>
              <w:rPr>
                <w:rFonts w:ascii="Crimson Text" w:eastAsia="Crimson Text" w:hAnsi="Crimson Text" w:cs="Crimson Text"/>
                <w:sz w:val="20"/>
                <w:szCs w:val="20"/>
              </w:rPr>
            </w:pPr>
          </w:p>
        </w:tc>
      </w:tr>
      <w:tr w:rsidR="00E24EA2" w14:paraId="4029BE32" w14:textId="77777777">
        <w:tc>
          <w:tcPr>
            <w:tcW w:w="2235" w:type="dxa"/>
            <w:shd w:val="clear" w:color="auto" w:fill="auto"/>
            <w:tcMar>
              <w:top w:w="100" w:type="dxa"/>
              <w:left w:w="100" w:type="dxa"/>
              <w:bottom w:w="100" w:type="dxa"/>
              <w:right w:w="100" w:type="dxa"/>
            </w:tcMar>
          </w:tcPr>
          <w:p w14:paraId="0DE0982E" w14:textId="77777777" w:rsidR="00E24EA2" w:rsidRDefault="00000000">
            <w:pPr>
              <w:widowControl w:val="0"/>
              <w:spacing w:line="240" w:lineRule="auto"/>
              <w:rPr>
                <w:rFonts w:ascii="Crimson Text" w:eastAsia="Crimson Text" w:hAnsi="Crimson Text" w:cs="Crimson Text"/>
                <w:b/>
              </w:rPr>
            </w:pPr>
            <w:r>
              <w:rPr>
                <w:rFonts w:ascii="Crimson Text" w:eastAsia="Crimson Text" w:hAnsi="Crimson Text" w:cs="Crimson Text"/>
                <w:b/>
              </w:rPr>
              <w:t xml:space="preserve">Friends of MSF at JHU (Doctors Without Borders Student Chapter at </w:t>
            </w:r>
            <w:r>
              <w:rPr>
                <w:rFonts w:ascii="Crimson Text" w:eastAsia="Crimson Text" w:hAnsi="Crimson Text" w:cs="Crimson Text"/>
                <w:b/>
              </w:rPr>
              <w:lastRenderedPageBreak/>
              <w:t>JHU)</w:t>
            </w:r>
          </w:p>
        </w:tc>
        <w:tc>
          <w:tcPr>
            <w:tcW w:w="6180" w:type="dxa"/>
            <w:shd w:val="clear" w:color="auto" w:fill="auto"/>
            <w:tcMar>
              <w:top w:w="100" w:type="dxa"/>
              <w:left w:w="100" w:type="dxa"/>
              <w:bottom w:w="100" w:type="dxa"/>
              <w:right w:w="100" w:type="dxa"/>
            </w:tcMar>
          </w:tcPr>
          <w:p w14:paraId="7C3AE7C9" w14:textId="7FA26B40"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lastRenderedPageBreak/>
              <w:t xml:space="preserve">The Friends of MSF chapter at Johns Hopkins supports the humanitarian organization Doctors Without Borders (also known by their French name </w:t>
            </w:r>
            <w:proofErr w:type="spellStart"/>
            <w:r>
              <w:rPr>
                <w:rFonts w:ascii="Crimson Text" w:eastAsia="Crimson Text" w:hAnsi="Crimson Text" w:cs="Crimson Text"/>
                <w:sz w:val="20"/>
                <w:szCs w:val="20"/>
              </w:rPr>
              <w:t>Medecins</w:t>
            </w:r>
            <w:proofErr w:type="spellEnd"/>
            <w:r>
              <w:rPr>
                <w:rFonts w:ascii="Crimson Text" w:eastAsia="Crimson Text" w:hAnsi="Crimson Text" w:cs="Crimson Text"/>
                <w:sz w:val="20"/>
                <w:szCs w:val="20"/>
              </w:rPr>
              <w:t xml:space="preserve"> Sans </w:t>
            </w:r>
            <w:proofErr w:type="spellStart"/>
            <w:r>
              <w:rPr>
                <w:rFonts w:ascii="Crimson Text" w:eastAsia="Crimson Text" w:hAnsi="Crimson Text" w:cs="Crimson Text"/>
                <w:sz w:val="20"/>
                <w:szCs w:val="20"/>
              </w:rPr>
              <w:t>Frontieres</w:t>
            </w:r>
            <w:proofErr w:type="spellEnd"/>
            <w:r>
              <w:rPr>
                <w:rFonts w:ascii="Crimson Text" w:eastAsia="Crimson Text" w:hAnsi="Crimson Text" w:cs="Crimson Text"/>
                <w:sz w:val="20"/>
                <w:szCs w:val="20"/>
              </w:rPr>
              <w:t xml:space="preserve">, or MSF). MSF believes that all people should have access to healthcare regardless of race, </w:t>
            </w:r>
            <w:proofErr w:type="spellStart"/>
            <w:r>
              <w:rPr>
                <w:rFonts w:ascii="Crimson Text" w:eastAsia="Crimson Text" w:hAnsi="Crimson Text" w:cs="Crimson Text"/>
                <w:sz w:val="20"/>
                <w:szCs w:val="20"/>
              </w:rPr>
              <w:t>ge</w:t>
            </w:r>
            <w:proofErr w:type="spellEnd"/>
            <w:r w:rsidR="00941C50">
              <w:rPr>
                <w:rFonts w:ascii="Crimson Text" w:eastAsia="Crimson Text" w:hAnsi="Crimson Text" w:cs="Crimson Text"/>
                <w:b/>
                <w:noProof/>
                <w:sz w:val="38"/>
                <w:szCs w:val="38"/>
              </w:rPr>
              <w:t xml:space="preserve"> </w:t>
            </w:r>
            <w:proofErr w:type="spellStart"/>
            <w:r>
              <w:rPr>
                <w:rFonts w:ascii="Crimson Text" w:eastAsia="Crimson Text" w:hAnsi="Crimson Text" w:cs="Crimson Text"/>
                <w:sz w:val="20"/>
                <w:szCs w:val="20"/>
              </w:rPr>
              <w:t>nder</w:t>
            </w:r>
            <w:proofErr w:type="spellEnd"/>
            <w:r>
              <w:rPr>
                <w:rFonts w:ascii="Crimson Text" w:eastAsia="Crimson Text" w:hAnsi="Crimson Text" w:cs="Crimson Text"/>
                <w:sz w:val="20"/>
                <w:szCs w:val="20"/>
              </w:rPr>
              <w:t xml:space="preserve">, religion, or political </w:t>
            </w:r>
            <w:r>
              <w:rPr>
                <w:rFonts w:ascii="Crimson Text" w:eastAsia="Crimson Text" w:hAnsi="Crimson Text" w:cs="Crimson Text"/>
                <w:sz w:val="20"/>
                <w:szCs w:val="20"/>
              </w:rPr>
              <w:lastRenderedPageBreak/>
              <w:t xml:space="preserve">affiliation. MSF provides healthcare in response to disasters both natural and human-made, and frequently draws public and international attention to forgotten crises. Our chapter supports MSF through advocacy, fundraising, and volunteering. We organize four committees (advocacy, fundraising, volunteering, and events) in which officers and members collaborate to host events for Hopkins students throughout the semester. Previous events include </w:t>
            </w:r>
            <w:proofErr w:type="spellStart"/>
            <w:r>
              <w:rPr>
                <w:rFonts w:ascii="Crimson Text" w:eastAsia="Crimson Text" w:hAnsi="Crimson Text" w:cs="Crimson Text"/>
                <w:sz w:val="20"/>
                <w:szCs w:val="20"/>
              </w:rPr>
              <w:t>mapathons</w:t>
            </w:r>
            <w:proofErr w:type="spellEnd"/>
            <w:r>
              <w:rPr>
                <w:rFonts w:ascii="Crimson Text" w:eastAsia="Crimson Text" w:hAnsi="Crimson Text" w:cs="Crimson Text"/>
                <w:sz w:val="20"/>
                <w:szCs w:val="20"/>
              </w:rPr>
              <w:t xml:space="preserve"> to support MSF's disaster relief planning, Jeopardy games and trivia nights, restaurant fundraisers, educational workshops on global health topics, and collaborations with the Johns Hopkins School of Nursing and MSF-USA headquarters. If you have strong motivation and initiative and want to support a renowned humanitarian organization, this club is for you!</w:t>
            </w:r>
          </w:p>
        </w:tc>
        <w:tc>
          <w:tcPr>
            <w:tcW w:w="3375" w:type="dxa"/>
            <w:shd w:val="clear" w:color="auto" w:fill="auto"/>
            <w:tcMar>
              <w:top w:w="100" w:type="dxa"/>
              <w:left w:w="100" w:type="dxa"/>
              <w:bottom w:w="100" w:type="dxa"/>
              <w:right w:w="100" w:type="dxa"/>
            </w:tcMar>
          </w:tcPr>
          <w:p w14:paraId="7ADB0A5E"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lastRenderedPageBreak/>
              <w:t>@friendsmsf_jhu</w:t>
            </w:r>
          </w:p>
        </w:tc>
      </w:tr>
      <w:tr w:rsidR="00E24EA2" w14:paraId="6E1E62D0" w14:textId="77777777">
        <w:tc>
          <w:tcPr>
            <w:tcW w:w="2235" w:type="dxa"/>
            <w:shd w:val="clear" w:color="auto" w:fill="auto"/>
            <w:tcMar>
              <w:top w:w="100" w:type="dxa"/>
              <w:left w:w="100" w:type="dxa"/>
              <w:bottom w:w="100" w:type="dxa"/>
              <w:right w:w="100" w:type="dxa"/>
            </w:tcMar>
          </w:tcPr>
          <w:p w14:paraId="1C725C5B" w14:textId="77777777" w:rsidR="00E24EA2" w:rsidRDefault="00000000">
            <w:pPr>
              <w:widowControl w:val="0"/>
              <w:spacing w:line="240" w:lineRule="auto"/>
              <w:rPr>
                <w:rFonts w:ascii="Crimson Text" w:eastAsia="Crimson Text" w:hAnsi="Crimson Text" w:cs="Crimson Text"/>
                <w:b/>
              </w:rPr>
            </w:pPr>
            <w:r>
              <w:rPr>
                <w:rFonts w:ascii="Crimson Text" w:eastAsia="Crimson Text" w:hAnsi="Crimson Text" w:cs="Crimson Text"/>
                <w:b/>
              </w:rPr>
              <w:t>Global Medical Brigades</w:t>
            </w:r>
          </w:p>
        </w:tc>
        <w:tc>
          <w:tcPr>
            <w:tcW w:w="6180" w:type="dxa"/>
            <w:shd w:val="clear" w:color="auto" w:fill="auto"/>
            <w:tcMar>
              <w:top w:w="100" w:type="dxa"/>
              <w:left w:w="100" w:type="dxa"/>
              <w:bottom w:w="100" w:type="dxa"/>
              <w:right w:w="100" w:type="dxa"/>
            </w:tcMar>
          </w:tcPr>
          <w:p w14:paraId="6A4DE0E1"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Global Medical Brigades is an international nonprofit organization that empowers communities to meet their health and economic goals through university volunteers and local teams. We aim to empower volunteers and under resourced communities to resolve global health and economic disparities, as well as inspire all involved to collaboratively work towards an equal world.</w:t>
            </w:r>
          </w:p>
          <w:p w14:paraId="48B8FF10" w14:textId="77777777" w:rsidR="00E24EA2" w:rsidRDefault="00E24EA2">
            <w:pPr>
              <w:widowControl w:val="0"/>
              <w:spacing w:line="240" w:lineRule="auto"/>
              <w:rPr>
                <w:rFonts w:ascii="Crimson Text" w:eastAsia="Crimson Text" w:hAnsi="Crimson Text" w:cs="Crimson Text"/>
                <w:sz w:val="20"/>
                <w:szCs w:val="20"/>
              </w:rPr>
            </w:pPr>
          </w:p>
          <w:p w14:paraId="7C1DF528" w14:textId="77777777" w:rsidR="00E24EA2" w:rsidRDefault="00E24EA2">
            <w:pPr>
              <w:widowControl w:val="0"/>
              <w:spacing w:line="240" w:lineRule="auto"/>
              <w:rPr>
                <w:rFonts w:ascii="Crimson Text" w:eastAsia="Crimson Text" w:hAnsi="Crimson Text" w:cs="Crimson Text"/>
                <w:sz w:val="20"/>
                <w:szCs w:val="20"/>
              </w:rPr>
            </w:pPr>
          </w:p>
        </w:tc>
        <w:tc>
          <w:tcPr>
            <w:tcW w:w="3375" w:type="dxa"/>
            <w:shd w:val="clear" w:color="auto" w:fill="auto"/>
            <w:tcMar>
              <w:top w:w="100" w:type="dxa"/>
              <w:left w:w="100" w:type="dxa"/>
              <w:bottom w:w="100" w:type="dxa"/>
              <w:right w:w="100" w:type="dxa"/>
            </w:tcMar>
          </w:tcPr>
          <w:p w14:paraId="2452F266"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 xml:space="preserve">@jhu.gmb </w:t>
            </w:r>
          </w:p>
          <w:p w14:paraId="1D29F811" w14:textId="77777777" w:rsidR="00E24EA2" w:rsidRDefault="00E24EA2">
            <w:pPr>
              <w:widowControl w:val="0"/>
              <w:spacing w:line="240" w:lineRule="auto"/>
              <w:rPr>
                <w:rFonts w:ascii="Crimson Text" w:eastAsia="Crimson Text" w:hAnsi="Crimson Text" w:cs="Crimson Text"/>
                <w:sz w:val="20"/>
                <w:szCs w:val="20"/>
              </w:rPr>
            </w:pPr>
          </w:p>
        </w:tc>
      </w:tr>
      <w:tr w:rsidR="00E24EA2" w14:paraId="76A1D2E8" w14:textId="77777777">
        <w:tc>
          <w:tcPr>
            <w:tcW w:w="2235" w:type="dxa"/>
            <w:shd w:val="clear" w:color="auto" w:fill="auto"/>
            <w:tcMar>
              <w:top w:w="100" w:type="dxa"/>
              <w:left w:w="100" w:type="dxa"/>
              <w:bottom w:w="100" w:type="dxa"/>
              <w:right w:w="100" w:type="dxa"/>
            </w:tcMar>
          </w:tcPr>
          <w:p w14:paraId="1EC1C013" w14:textId="77777777" w:rsidR="00E24EA2" w:rsidRDefault="00000000">
            <w:pPr>
              <w:widowControl w:val="0"/>
              <w:spacing w:line="240" w:lineRule="auto"/>
              <w:rPr>
                <w:rFonts w:ascii="Crimson Text" w:eastAsia="Crimson Text" w:hAnsi="Crimson Text" w:cs="Crimson Text"/>
                <w:b/>
              </w:rPr>
            </w:pPr>
            <w:r>
              <w:rPr>
                <w:rFonts w:ascii="Crimson Text" w:eastAsia="Crimson Text" w:hAnsi="Crimson Text" w:cs="Crimson Text"/>
                <w:b/>
              </w:rPr>
              <w:t>Hopkins Asian Medicine Student Club</w:t>
            </w:r>
          </w:p>
        </w:tc>
        <w:tc>
          <w:tcPr>
            <w:tcW w:w="6180" w:type="dxa"/>
            <w:shd w:val="clear" w:color="auto" w:fill="auto"/>
            <w:tcMar>
              <w:top w:w="100" w:type="dxa"/>
              <w:left w:w="100" w:type="dxa"/>
              <w:bottom w:w="100" w:type="dxa"/>
              <w:right w:w="100" w:type="dxa"/>
            </w:tcMar>
          </w:tcPr>
          <w:p w14:paraId="09F24BC8"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We, the board of Hopkins Asian Medicine (HAM) Student Club, envision an integrative medicinal future that incorporates elements from both conventional and traditional Asian medical knowledge</w:t>
            </w:r>
          </w:p>
        </w:tc>
        <w:tc>
          <w:tcPr>
            <w:tcW w:w="3375" w:type="dxa"/>
            <w:shd w:val="clear" w:color="auto" w:fill="auto"/>
            <w:tcMar>
              <w:top w:w="100" w:type="dxa"/>
              <w:left w:w="100" w:type="dxa"/>
              <w:bottom w:w="100" w:type="dxa"/>
              <w:right w:w="100" w:type="dxa"/>
            </w:tcMar>
          </w:tcPr>
          <w:p w14:paraId="2F51F7F2"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@hamsc_jhu</w:t>
            </w:r>
          </w:p>
        </w:tc>
      </w:tr>
      <w:tr w:rsidR="00E24EA2" w14:paraId="29B0770C" w14:textId="77777777">
        <w:tc>
          <w:tcPr>
            <w:tcW w:w="2235" w:type="dxa"/>
            <w:shd w:val="clear" w:color="auto" w:fill="auto"/>
            <w:tcMar>
              <w:top w:w="100" w:type="dxa"/>
              <w:left w:w="100" w:type="dxa"/>
              <w:bottom w:w="100" w:type="dxa"/>
              <w:right w:w="100" w:type="dxa"/>
            </w:tcMar>
          </w:tcPr>
          <w:p w14:paraId="3924FFE0" w14:textId="77777777" w:rsidR="00E24EA2" w:rsidRDefault="00000000">
            <w:pPr>
              <w:widowControl w:val="0"/>
              <w:spacing w:line="240" w:lineRule="auto"/>
              <w:rPr>
                <w:rFonts w:ascii="Crimson Text" w:eastAsia="Crimson Text" w:hAnsi="Crimson Text" w:cs="Crimson Text"/>
                <w:b/>
              </w:rPr>
            </w:pPr>
            <w:r>
              <w:rPr>
                <w:rFonts w:ascii="Crimson Text" w:eastAsia="Crimson Text" w:hAnsi="Crimson Text" w:cs="Crimson Text"/>
                <w:b/>
              </w:rPr>
              <w:t>Humans in Health</w:t>
            </w:r>
          </w:p>
        </w:tc>
        <w:tc>
          <w:tcPr>
            <w:tcW w:w="6180" w:type="dxa"/>
            <w:shd w:val="clear" w:color="auto" w:fill="auto"/>
            <w:tcMar>
              <w:top w:w="100" w:type="dxa"/>
              <w:left w:w="100" w:type="dxa"/>
              <w:bottom w:w="100" w:type="dxa"/>
              <w:right w:w="100" w:type="dxa"/>
            </w:tcMar>
          </w:tcPr>
          <w:p w14:paraId="5B78F5F0"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 xml:space="preserve">The Humans in Health Project is a student-run group primarily creating a magazine that highlights and explores the diversity of medical and healing practices and the intersection of culture and healthcare. These topics include traditional medicine, refugee and migrant health, health disparities, and anything where someone’s culture and/or heritage overlaps with medicine and/or health. We aim to promote culturally competent care. Our magazine features student written articles as well interviews with practitioners and scholars of traditional, cultural, and integrative medicine and healing. We also plan to host events, volunteering, and shadowing relevant to our mission. </w:t>
            </w:r>
            <w:proofErr w:type="spellStart"/>
            <w:r>
              <w:rPr>
                <w:rFonts w:ascii="Crimson Text" w:eastAsia="Crimson Text" w:hAnsi="Crimson Text" w:cs="Crimson Text"/>
                <w:sz w:val="20"/>
                <w:szCs w:val="20"/>
              </w:rPr>
              <w:t>HinH</w:t>
            </w:r>
            <w:proofErr w:type="spellEnd"/>
            <w:r>
              <w:rPr>
                <w:rFonts w:ascii="Crimson Text" w:eastAsia="Crimson Text" w:hAnsi="Crimson Text" w:cs="Crimson Text"/>
                <w:sz w:val="20"/>
                <w:szCs w:val="20"/>
              </w:rPr>
              <w:t xml:space="preserve"> is a broad club; </w:t>
            </w:r>
            <w:proofErr w:type="gramStart"/>
            <w:r>
              <w:rPr>
                <w:rFonts w:ascii="Crimson Text" w:eastAsia="Crimson Text" w:hAnsi="Crimson Text" w:cs="Crimson Text"/>
                <w:sz w:val="20"/>
                <w:szCs w:val="20"/>
              </w:rPr>
              <w:t>as long as</w:t>
            </w:r>
            <w:proofErr w:type="gramEnd"/>
            <w:r>
              <w:rPr>
                <w:rFonts w:ascii="Crimson Text" w:eastAsia="Crimson Text" w:hAnsi="Crimson Text" w:cs="Crimson Text"/>
                <w:sz w:val="20"/>
                <w:szCs w:val="20"/>
              </w:rPr>
              <w:t xml:space="preserve"> something is related to our focus and concept of culture (and culture is more than just ethnicity and heritage!) within healthcare, we are here to support it!</w:t>
            </w:r>
          </w:p>
          <w:p w14:paraId="4A7FCF8E" w14:textId="77777777" w:rsidR="00E24EA2" w:rsidRDefault="00E24EA2">
            <w:pPr>
              <w:widowControl w:val="0"/>
              <w:spacing w:line="240" w:lineRule="auto"/>
              <w:rPr>
                <w:rFonts w:ascii="Crimson Text" w:eastAsia="Crimson Text" w:hAnsi="Crimson Text" w:cs="Crimson Text"/>
                <w:sz w:val="20"/>
                <w:szCs w:val="20"/>
              </w:rPr>
            </w:pPr>
          </w:p>
        </w:tc>
        <w:tc>
          <w:tcPr>
            <w:tcW w:w="3375" w:type="dxa"/>
            <w:shd w:val="clear" w:color="auto" w:fill="auto"/>
            <w:tcMar>
              <w:top w:w="100" w:type="dxa"/>
              <w:left w:w="100" w:type="dxa"/>
              <w:bottom w:w="100" w:type="dxa"/>
              <w:right w:w="100" w:type="dxa"/>
            </w:tcMar>
          </w:tcPr>
          <w:p w14:paraId="244A4C7C"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@thehinhproject</w:t>
            </w:r>
          </w:p>
          <w:p w14:paraId="5164F8FA" w14:textId="77777777" w:rsidR="00E24EA2" w:rsidRDefault="00E24EA2">
            <w:pPr>
              <w:widowControl w:val="0"/>
              <w:spacing w:line="240" w:lineRule="auto"/>
              <w:rPr>
                <w:rFonts w:ascii="Crimson Text" w:eastAsia="Crimson Text" w:hAnsi="Crimson Text" w:cs="Crimson Text"/>
                <w:sz w:val="20"/>
                <w:szCs w:val="20"/>
              </w:rPr>
            </w:pPr>
          </w:p>
        </w:tc>
      </w:tr>
      <w:tr w:rsidR="00E24EA2" w14:paraId="5DBA2663" w14:textId="77777777">
        <w:tc>
          <w:tcPr>
            <w:tcW w:w="2235" w:type="dxa"/>
            <w:shd w:val="clear" w:color="auto" w:fill="auto"/>
            <w:tcMar>
              <w:top w:w="100" w:type="dxa"/>
              <w:left w:w="100" w:type="dxa"/>
              <w:bottom w:w="100" w:type="dxa"/>
              <w:right w:w="100" w:type="dxa"/>
            </w:tcMar>
          </w:tcPr>
          <w:p w14:paraId="71D3D43C" w14:textId="77777777" w:rsidR="00E24EA2" w:rsidRDefault="00000000">
            <w:pPr>
              <w:widowControl w:val="0"/>
              <w:spacing w:line="240" w:lineRule="auto"/>
              <w:rPr>
                <w:rFonts w:ascii="Crimson Text" w:eastAsia="Crimson Text" w:hAnsi="Crimson Text" w:cs="Crimson Text"/>
                <w:b/>
              </w:rPr>
            </w:pPr>
            <w:r>
              <w:rPr>
                <w:rFonts w:ascii="Crimson Text" w:eastAsia="Crimson Text" w:hAnsi="Crimson Text" w:cs="Crimson Text"/>
                <w:b/>
              </w:rPr>
              <w:t>International Pre-Health Society</w:t>
            </w:r>
          </w:p>
        </w:tc>
        <w:tc>
          <w:tcPr>
            <w:tcW w:w="6180" w:type="dxa"/>
            <w:shd w:val="clear" w:color="auto" w:fill="auto"/>
            <w:tcMar>
              <w:top w:w="100" w:type="dxa"/>
              <w:left w:w="100" w:type="dxa"/>
              <w:bottom w:w="100" w:type="dxa"/>
              <w:right w:w="100" w:type="dxa"/>
            </w:tcMar>
          </w:tcPr>
          <w:p w14:paraId="6681E992"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We are a student organization aiming to empower international pre-health students to pursue a career in medicine in the United States. You do not have to be an international student to join.</w:t>
            </w:r>
          </w:p>
        </w:tc>
        <w:tc>
          <w:tcPr>
            <w:tcW w:w="3375" w:type="dxa"/>
            <w:shd w:val="clear" w:color="auto" w:fill="auto"/>
            <w:tcMar>
              <w:top w:w="100" w:type="dxa"/>
              <w:left w:w="100" w:type="dxa"/>
              <w:bottom w:w="100" w:type="dxa"/>
              <w:right w:w="100" w:type="dxa"/>
            </w:tcMar>
          </w:tcPr>
          <w:p w14:paraId="20EA75E9"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w:t>
            </w:r>
            <w:proofErr w:type="gramStart"/>
            <w:r>
              <w:rPr>
                <w:rFonts w:ascii="Crimson Text" w:eastAsia="Crimson Text" w:hAnsi="Crimson Text" w:cs="Crimson Text"/>
                <w:sz w:val="20"/>
                <w:szCs w:val="20"/>
              </w:rPr>
              <w:t>jhu.iphs</w:t>
            </w:r>
            <w:proofErr w:type="gramEnd"/>
          </w:p>
        </w:tc>
      </w:tr>
      <w:tr w:rsidR="00E24EA2" w14:paraId="4659C293" w14:textId="77777777">
        <w:tc>
          <w:tcPr>
            <w:tcW w:w="2235" w:type="dxa"/>
            <w:shd w:val="clear" w:color="auto" w:fill="auto"/>
            <w:tcMar>
              <w:top w:w="100" w:type="dxa"/>
              <w:left w:w="100" w:type="dxa"/>
              <w:bottom w:w="100" w:type="dxa"/>
              <w:right w:w="100" w:type="dxa"/>
            </w:tcMar>
          </w:tcPr>
          <w:p w14:paraId="495F8D64" w14:textId="77777777" w:rsidR="00E24EA2" w:rsidRDefault="00000000">
            <w:pPr>
              <w:widowControl w:val="0"/>
              <w:spacing w:line="240" w:lineRule="auto"/>
              <w:rPr>
                <w:rFonts w:ascii="Crimson Text" w:eastAsia="Crimson Text" w:hAnsi="Crimson Text" w:cs="Crimson Text"/>
                <w:b/>
              </w:rPr>
            </w:pPr>
            <w:r>
              <w:rPr>
                <w:rFonts w:ascii="Crimson Text" w:eastAsia="Crimson Text" w:hAnsi="Crimson Text" w:cs="Crimson Text"/>
                <w:b/>
              </w:rPr>
              <w:t>JHU Global Medical Missions Alliance</w:t>
            </w:r>
          </w:p>
        </w:tc>
        <w:tc>
          <w:tcPr>
            <w:tcW w:w="6180" w:type="dxa"/>
            <w:shd w:val="clear" w:color="auto" w:fill="auto"/>
            <w:tcMar>
              <w:top w:w="100" w:type="dxa"/>
              <w:left w:w="100" w:type="dxa"/>
              <w:bottom w:w="100" w:type="dxa"/>
              <w:right w:w="100" w:type="dxa"/>
            </w:tcMar>
          </w:tcPr>
          <w:p w14:paraId="71BFFE9B" w14:textId="379061D7" w:rsidR="00E24EA2" w:rsidRDefault="00941C50">
            <w:pPr>
              <w:widowControl w:val="0"/>
              <w:spacing w:line="240" w:lineRule="auto"/>
              <w:rPr>
                <w:rFonts w:ascii="Crimson Text" w:eastAsia="Crimson Text" w:hAnsi="Crimson Text" w:cs="Crimson Text"/>
                <w:sz w:val="20"/>
                <w:szCs w:val="20"/>
              </w:rPr>
            </w:pPr>
            <w:r>
              <w:rPr>
                <w:rFonts w:ascii="Crimson Text" w:eastAsia="Crimson Text" w:hAnsi="Crimson Text" w:cs="Crimson Text"/>
                <w:b/>
                <w:noProof/>
                <w:sz w:val="38"/>
                <w:szCs w:val="38"/>
              </w:rPr>
              <w:drawing>
                <wp:anchor distT="0" distB="0" distL="114300" distR="114300" simplePos="0" relativeHeight="251661312" behindDoc="0" locked="0" layoutInCell="1" allowOverlap="1" wp14:anchorId="13FAB91F" wp14:editId="26B1C11F">
                  <wp:simplePos x="0" y="0"/>
                  <wp:positionH relativeFrom="column">
                    <wp:posOffset>1733550</wp:posOffset>
                  </wp:positionH>
                  <wp:positionV relativeFrom="paragraph">
                    <wp:posOffset>998855</wp:posOffset>
                  </wp:positionV>
                  <wp:extent cx="736600" cy="736600"/>
                  <wp:effectExtent l="0" t="0" r="0" b="0"/>
                  <wp:wrapNone/>
                  <wp:docPr id="541100781" name="Picture 541100781" descr="A blue bird with a stethoscope on its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54730" name="Picture 1" descr="A blue bird with a stethoscope on its wing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6600" cy="736600"/>
                          </a:xfrm>
                          <a:prstGeom prst="rect">
                            <a:avLst/>
                          </a:prstGeom>
                        </pic:spPr>
                      </pic:pic>
                    </a:graphicData>
                  </a:graphic>
                  <wp14:sizeRelH relativeFrom="page">
                    <wp14:pctWidth>0</wp14:pctWidth>
                  </wp14:sizeRelH>
                  <wp14:sizeRelV relativeFrom="page">
                    <wp14:pctHeight>0</wp14:pctHeight>
                  </wp14:sizeRelV>
                </wp:anchor>
              </w:drawing>
            </w:r>
            <w:r w:rsidR="00000000">
              <w:rPr>
                <w:rFonts w:ascii="Crimson Text" w:eastAsia="Crimson Text" w:hAnsi="Crimson Text" w:cs="Crimson Text"/>
                <w:sz w:val="20"/>
                <w:szCs w:val="20"/>
              </w:rPr>
              <w:t>We are an organization focused on mentoring Christian pre-health students on how to incorporate their faith into their future professions. We also participate in medical mission trips where students get a chance to meet other GMMA chapters and receive mentoring from GMMA doctors on that trip.</w:t>
            </w:r>
            <w:r>
              <w:rPr>
                <w:rFonts w:ascii="Crimson Text" w:eastAsia="Crimson Text" w:hAnsi="Crimson Text" w:cs="Crimson Text"/>
                <w:b/>
                <w:noProof/>
                <w:sz w:val="38"/>
                <w:szCs w:val="38"/>
              </w:rPr>
              <w:t xml:space="preserve"> </w:t>
            </w:r>
          </w:p>
        </w:tc>
        <w:tc>
          <w:tcPr>
            <w:tcW w:w="3375" w:type="dxa"/>
            <w:shd w:val="clear" w:color="auto" w:fill="auto"/>
            <w:tcMar>
              <w:top w:w="100" w:type="dxa"/>
              <w:left w:w="100" w:type="dxa"/>
              <w:bottom w:w="100" w:type="dxa"/>
              <w:right w:w="100" w:type="dxa"/>
            </w:tcMar>
          </w:tcPr>
          <w:p w14:paraId="6D9772DF"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w:t>
            </w:r>
            <w:proofErr w:type="gramStart"/>
            <w:r>
              <w:rPr>
                <w:rFonts w:ascii="Crimson Text" w:eastAsia="Crimson Text" w:hAnsi="Crimson Text" w:cs="Crimson Text"/>
                <w:sz w:val="20"/>
                <w:szCs w:val="20"/>
              </w:rPr>
              <w:t>jhu.gmma</w:t>
            </w:r>
            <w:proofErr w:type="gramEnd"/>
          </w:p>
          <w:p w14:paraId="661ECADF" w14:textId="77777777" w:rsidR="00E24EA2" w:rsidRDefault="00E24EA2">
            <w:pPr>
              <w:widowControl w:val="0"/>
              <w:spacing w:line="240" w:lineRule="auto"/>
              <w:rPr>
                <w:rFonts w:ascii="Crimson Text" w:eastAsia="Crimson Text" w:hAnsi="Crimson Text" w:cs="Crimson Text"/>
                <w:sz w:val="20"/>
                <w:szCs w:val="20"/>
              </w:rPr>
            </w:pPr>
          </w:p>
        </w:tc>
      </w:tr>
      <w:tr w:rsidR="00E24EA2" w14:paraId="2922A21A" w14:textId="77777777">
        <w:tc>
          <w:tcPr>
            <w:tcW w:w="2235" w:type="dxa"/>
            <w:shd w:val="clear" w:color="auto" w:fill="auto"/>
            <w:tcMar>
              <w:top w:w="100" w:type="dxa"/>
              <w:left w:w="100" w:type="dxa"/>
              <w:bottom w:w="100" w:type="dxa"/>
              <w:right w:w="100" w:type="dxa"/>
            </w:tcMar>
          </w:tcPr>
          <w:p w14:paraId="7C8A5B03" w14:textId="77777777" w:rsidR="00E24EA2" w:rsidRDefault="00000000">
            <w:pPr>
              <w:widowControl w:val="0"/>
              <w:spacing w:line="240" w:lineRule="auto"/>
              <w:rPr>
                <w:rFonts w:ascii="Crimson Text" w:eastAsia="Crimson Text" w:hAnsi="Crimson Text" w:cs="Crimson Text"/>
                <w:b/>
              </w:rPr>
            </w:pPr>
            <w:r>
              <w:rPr>
                <w:rFonts w:ascii="Crimson Text" w:eastAsia="Crimson Text" w:hAnsi="Crimson Text" w:cs="Crimson Text"/>
                <w:b/>
              </w:rPr>
              <w:lastRenderedPageBreak/>
              <w:t>Kidney Disease Screening and Awareness</w:t>
            </w:r>
          </w:p>
        </w:tc>
        <w:tc>
          <w:tcPr>
            <w:tcW w:w="6180" w:type="dxa"/>
            <w:shd w:val="clear" w:color="auto" w:fill="auto"/>
            <w:tcMar>
              <w:top w:w="100" w:type="dxa"/>
              <w:left w:w="100" w:type="dxa"/>
              <w:bottom w:w="100" w:type="dxa"/>
              <w:right w:w="100" w:type="dxa"/>
            </w:tcMar>
          </w:tcPr>
          <w:p w14:paraId="62D28B95"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The purpose of the organization is to educate the community of Johns Hopkins and Maryland about the importance of kidney health.</w:t>
            </w:r>
          </w:p>
          <w:p w14:paraId="4241B8F5" w14:textId="77777777" w:rsidR="00E24EA2" w:rsidRDefault="00E24EA2">
            <w:pPr>
              <w:widowControl w:val="0"/>
              <w:spacing w:line="240" w:lineRule="auto"/>
              <w:rPr>
                <w:rFonts w:ascii="Crimson Text" w:eastAsia="Crimson Text" w:hAnsi="Crimson Text" w:cs="Crimson Text"/>
                <w:sz w:val="20"/>
                <w:szCs w:val="20"/>
              </w:rPr>
            </w:pPr>
          </w:p>
        </w:tc>
        <w:tc>
          <w:tcPr>
            <w:tcW w:w="3375" w:type="dxa"/>
            <w:shd w:val="clear" w:color="auto" w:fill="auto"/>
            <w:tcMar>
              <w:top w:w="100" w:type="dxa"/>
              <w:left w:w="100" w:type="dxa"/>
              <w:bottom w:w="100" w:type="dxa"/>
              <w:right w:w="100" w:type="dxa"/>
            </w:tcMar>
          </w:tcPr>
          <w:p w14:paraId="6E616312"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@jhukdsap</w:t>
            </w:r>
          </w:p>
        </w:tc>
      </w:tr>
      <w:tr w:rsidR="00E24EA2" w14:paraId="3220D0D1" w14:textId="77777777">
        <w:tc>
          <w:tcPr>
            <w:tcW w:w="2235" w:type="dxa"/>
            <w:shd w:val="clear" w:color="auto" w:fill="auto"/>
            <w:tcMar>
              <w:top w:w="100" w:type="dxa"/>
              <w:left w:w="100" w:type="dxa"/>
              <w:bottom w:w="100" w:type="dxa"/>
              <w:right w:w="100" w:type="dxa"/>
            </w:tcMar>
          </w:tcPr>
          <w:p w14:paraId="30B17CF6" w14:textId="77777777" w:rsidR="00E24EA2" w:rsidRDefault="00000000">
            <w:pPr>
              <w:widowControl w:val="0"/>
              <w:spacing w:line="240" w:lineRule="auto"/>
              <w:rPr>
                <w:rFonts w:ascii="Crimson Text" w:eastAsia="Crimson Text" w:hAnsi="Crimson Text" w:cs="Crimson Text"/>
                <w:b/>
              </w:rPr>
            </w:pPr>
            <w:r>
              <w:rPr>
                <w:rFonts w:ascii="Crimson Text" w:eastAsia="Crimson Text" w:hAnsi="Crimson Text" w:cs="Crimson Text"/>
                <w:b/>
              </w:rPr>
              <w:t>Medical Ethics Discussion Panel</w:t>
            </w:r>
          </w:p>
        </w:tc>
        <w:tc>
          <w:tcPr>
            <w:tcW w:w="6180" w:type="dxa"/>
            <w:shd w:val="clear" w:color="auto" w:fill="auto"/>
            <w:tcMar>
              <w:top w:w="100" w:type="dxa"/>
              <w:left w:w="100" w:type="dxa"/>
              <w:bottom w:w="100" w:type="dxa"/>
              <w:right w:w="100" w:type="dxa"/>
            </w:tcMar>
          </w:tcPr>
          <w:p w14:paraId="2413C814"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The MED Panel aims to foster peer discussion of current medical ethics issues and changing healthcare policies while encouraging students to articulate their thoughts on sensitive topics. The discussion meetings are held in small groups every month and will be a good opportunity to enhance your understanding of different bioethics issues as well as preparing for medical school interview.</w:t>
            </w:r>
          </w:p>
          <w:p w14:paraId="25EF7185" w14:textId="77777777" w:rsidR="00E24EA2" w:rsidRDefault="00E24EA2">
            <w:pPr>
              <w:widowControl w:val="0"/>
              <w:spacing w:line="240" w:lineRule="auto"/>
              <w:rPr>
                <w:rFonts w:ascii="Crimson Text" w:eastAsia="Crimson Text" w:hAnsi="Crimson Text" w:cs="Crimson Text"/>
                <w:sz w:val="20"/>
                <w:szCs w:val="20"/>
              </w:rPr>
            </w:pPr>
          </w:p>
        </w:tc>
        <w:tc>
          <w:tcPr>
            <w:tcW w:w="3375" w:type="dxa"/>
            <w:shd w:val="clear" w:color="auto" w:fill="auto"/>
            <w:tcMar>
              <w:top w:w="100" w:type="dxa"/>
              <w:left w:w="100" w:type="dxa"/>
              <w:bottom w:w="100" w:type="dxa"/>
              <w:right w:w="100" w:type="dxa"/>
            </w:tcMar>
          </w:tcPr>
          <w:p w14:paraId="6DE2D561"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@jhumedpanel</w:t>
            </w:r>
          </w:p>
        </w:tc>
      </w:tr>
      <w:tr w:rsidR="00E24EA2" w14:paraId="49D170FC" w14:textId="77777777">
        <w:tc>
          <w:tcPr>
            <w:tcW w:w="2235" w:type="dxa"/>
            <w:shd w:val="clear" w:color="auto" w:fill="auto"/>
            <w:tcMar>
              <w:top w:w="100" w:type="dxa"/>
              <w:left w:w="100" w:type="dxa"/>
              <w:bottom w:w="100" w:type="dxa"/>
              <w:right w:w="100" w:type="dxa"/>
            </w:tcMar>
          </w:tcPr>
          <w:p w14:paraId="2FF7AF07" w14:textId="77777777" w:rsidR="00E24EA2" w:rsidRDefault="00000000">
            <w:pPr>
              <w:widowControl w:val="0"/>
              <w:spacing w:line="240" w:lineRule="auto"/>
              <w:rPr>
                <w:rFonts w:ascii="Crimson Text" w:eastAsia="Crimson Text" w:hAnsi="Crimson Text" w:cs="Crimson Text"/>
                <w:b/>
              </w:rPr>
            </w:pPr>
            <w:r>
              <w:rPr>
                <w:rFonts w:ascii="Crimson Text" w:eastAsia="Crimson Text" w:hAnsi="Crimson Text" w:cs="Crimson Text"/>
                <w:b/>
              </w:rPr>
              <w:t>Operation Smile at JHU</w:t>
            </w:r>
          </w:p>
        </w:tc>
        <w:tc>
          <w:tcPr>
            <w:tcW w:w="6180" w:type="dxa"/>
            <w:shd w:val="clear" w:color="auto" w:fill="auto"/>
            <w:tcMar>
              <w:top w:w="100" w:type="dxa"/>
              <w:left w:w="100" w:type="dxa"/>
              <w:bottom w:w="100" w:type="dxa"/>
              <w:right w:w="100" w:type="dxa"/>
            </w:tcMar>
          </w:tcPr>
          <w:p w14:paraId="4C0275DC"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 xml:space="preserve">The mission of the Operation Smile chapter at JHU will align closely with the national organization's goals of advocating for children born with cleft lip and cleft palate through the means of raising awareness and funds. We recognize that children born with such conditions often face a lower quality of life due to feeding issues, speech problems, </w:t>
            </w:r>
            <w:proofErr w:type="spellStart"/>
            <w:r>
              <w:rPr>
                <w:rFonts w:ascii="Crimson Text" w:eastAsia="Crimson Text" w:hAnsi="Crimson Text" w:cs="Crimson Text"/>
                <w:sz w:val="20"/>
                <w:szCs w:val="20"/>
              </w:rPr>
              <w:t>self confidence</w:t>
            </w:r>
            <w:proofErr w:type="spellEnd"/>
            <w:r>
              <w:rPr>
                <w:rFonts w:ascii="Crimson Text" w:eastAsia="Crimson Text" w:hAnsi="Crimson Text" w:cs="Crimson Text"/>
                <w:sz w:val="20"/>
                <w:szCs w:val="20"/>
              </w:rPr>
              <w:t xml:space="preserve"> struggles, among others. Additionally, </w:t>
            </w:r>
            <w:proofErr w:type="gramStart"/>
            <w:r>
              <w:rPr>
                <w:rFonts w:ascii="Crimson Text" w:eastAsia="Crimson Text" w:hAnsi="Crimson Text" w:cs="Crimson Text"/>
                <w:sz w:val="20"/>
                <w:szCs w:val="20"/>
              </w:rPr>
              <w:t>the majority of</w:t>
            </w:r>
            <w:proofErr w:type="gramEnd"/>
            <w:r>
              <w:rPr>
                <w:rFonts w:ascii="Crimson Text" w:eastAsia="Crimson Text" w:hAnsi="Crimson Text" w:cs="Crimson Text"/>
                <w:sz w:val="20"/>
                <w:szCs w:val="20"/>
              </w:rPr>
              <w:t xml:space="preserve"> the children that Operation Smile seeks to aid come from low socioeconomic backgrounds. As a result, cleft palate treatment/surgery is something that is essential but is often not possible for these kids. We hope to be able to raise money for this cause while also spreading and increasing awareness about cleft lip and palate as a condition.</w:t>
            </w:r>
          </w:p>
        </w:tc>
        <w:tc>
          <w:tcPr>
            <w:tcW w:w="3375" w:type="dxa"/>
            <w:shd w:val="clear" w:color="auto" w:fill="auto"/>
            <w:tcMar>
              <w:top w:w="100" w:type="dxa"/>
              <w:left w:w="100" w:type="dxa"/>
              <w:bottom w:w="100" w:type="dxa"/>
              <w:right w:w="100" w:type="dxa"/>
            </w:tcMar>
          </w:tcPr>
          <w:p w14:paraId="15705C5B"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 xml:space="preserve">@operation_smilejhu </w:t>
            </w:r>
          </w:p>
          <w:p w14:paraId="1293C3F6"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Email: operationsmilejh@gmail.com</w:t>
            </w:r>
          </w:p>
        </w:tc>
      </w:tr>
      <w:tr w:rsidR="00E24EA2" w14:paraId="6D7A12DB" w14:textId="77777777">
        <w:tc>
          <w:tcPr>
            <w:tcW w:w="2235" w:type="dxa"/>
            <w:shd w:val="clear" w:color="auto" w:fill="auto"/>
            <w:tcMar>
              <w:top w:w="100" w:type="dxa"/>
              <w:left w:w="100" w:type="dxa"/>
              <w:bottom w:w="100" w:type="dxa"/>
              <w:right w:w="100" w:type="dxa"/>
            </w:tcMar>
          </w:tcPr>
          <w:p w14:paraId="02E84B5E" w14:textId="77777777" w:rsidR="00E24EA2" w:rsidRDefault="00000000">
            <w:pPr>
              <w:widowControl w:val="0"/>
              <w:spacing w:line="240" w:lineRule="auto"/>
              <w:rPr>
                <w:rFonts w:ascii="Crimson Text" w:eastAsia="Crimson Text" w:hAnsi="Crimson Text" w:cs="Crimson Text"/>
                <w:b/>
              </w:rPr>
            </w:pPr>
            <w:r>
              <w:rPr>
                <w:rFonts w:ascii="Crimson Text" w:eastAsia="Crimson Text" w:hAnsi="Crimson Text" w:cs="Crimson Text"/>
                <w:b/>
              </w:rPr>
              <w:t>Special Education Teen Empowerment Project (STEP)</w:t>
            </w:r>
          </w:p>
        </w:tc>
        <w:tc>
          <w:tcPr>
            <w:tcW w:w="6180" w:type="dxa"/>
            <w:shd w:val="clear" w:color="auto" w:fill="auto"/>
            <w:tcMar>
              <w:top w:w="100" w:type="dxa"/>
              <w:left w:w="100" w:type="dxa"/>
              <w:bottom w:w="100" w:type="dxa"/>
              <w:right w:w="100" w:type="dxa"/>
            </w:tcMar>
          </w:tcPr>
          <w:p w14:paraId="24A00421"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 xml:space="preserve">The Special-education Teen Empowerment Project’s aim is to provide </w:t>
            </w:r>
            <w:proofErr w:type="spellStart"/>
            <w:r>
              <w:rPr>
                <w:rFonts w:ascii="Crimson Text" w:eastAsia="Crimson Text" w:hAnsi="Crimson Text" w:cs="Crimson Text"/>
                <w:sz w:val="20"/>
                <w:szCs w:val="20"/>
              </w:rPr>
              <w:t>highschool</w:t>
            </w:r>
            <w:proofErr w:type="spellEnd"/>
            <w:r>
              <w:rPr>
                <w:rFonts w:ascii="Crimson Text" w:eastAsia="Crimson Text" w:hAnsi="Crimson Text" w:cs="Crimson Text"/>
                <w:sz w:val="20"/>
                <w:szCs w:val="20"/>
              </w:rPr>
              <w:t xml:space="preserve"> students with learning/developmental/cognitive disabilities in the Baltimore Public School System with</w:t>
            </w:r>
          </w:p>
          <w:p w14:paraId="29CB3B8F"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individualized educational support that they may not otherwise receive.</w:t>
            </w:r>
          </w:p>
        </w:tc>
        <w:tc>
          <w:tcPr>
            <w:tcW w:w="3375" w:type="dxa"/>
            <w:shd w:val="clear" w:color="auto" w:fill="auto"/>
            <w:tcMar>
              <w:top w:w="100" w:type="dxa"/>
              <w:left w:w="100" w:type="dxa"/>
              <w:bottom w:w="100" w:type="dxa"/>
              <w:right w:w="100" w:type="dxa"/>
            </w:tcMar>
          </w:tcPr>
          <w:p w14:paraId="74B8B80F" w14:textId="6EA942F4" w:rsidR="00E24EA2" w:rsidRDefault="00BE36EB">
            <w:pPr>
              <w:widowControl w:val="0"/>
              <w:spacing w:line="240" w:lineRule="auto"/>
              <w:rPr>
                <w:rFonts w:ascii="Crimson Text" w:eastAsia="Crimson Text" w:hAnsi="Crimson Text" w:cs="Crimson Text"/>
                <w:sz w:val="20"/>
                <w:szCs w:val="20"/>
              </w:rPr>
            </w:pPr>
            <w:hyperlink r:id="rId8" w:history="1">
              <w:r w:rsidRPr="004A3CBB">
                <w:rPr>
                  <w:rStyle w:val="Hyperlink"/>
                  <w:rFonts w:ascii="Helvetica Neue" w:hAnsi="Helvetica Neue"/>
                  <w:sz w:val="21"/>
                  <w:szCs w:val="21"/>
                  <w:shd w:val="clear" w:color="auto" w:fill="FFFFFF"/>
                </w:rPr>
                <w:t>https://jhu.campusgroups.com/step/hom</w:t>
              </w:r>
              <w:r w:rsidRPr="004A3CBB">
                <w:rPr>
                  <w:rStyle w:val="Hyperlink"/>
                  <w:rFonts w:ascii="Helvetica Neue" w:hAnsi="Helvetica Neue"/>
                  <w:sz w:val="21"/>
                  <w:szCs w:val="21"/>
                  <w:shd w:val="clear" w:color="auto" w:fill="FFFFFF"/>
                </w:rPr>
                <w:t>e</w:t>
              </w:r>
              <w:r w:rsidRPr="004A3CBB">
                <w:rPr>
                  <w:rStyle w:val="Hyperlink"/>
                  <w:rFonts w:ascii="Helvetica Neue" w:hAnsi="Helvetica Neue"/>
                  <w:sz w:val="21"/>
                  <w:szCs w:val="21"/>
                  <w:shd w:val="clear" w:color="auto" w:fill="FFFFFF"/>
                </w:rPr>
                <w:t>/</w:t>
              </w:r>
            </w:hyperlink>
            <w:r>
              <w:rPr>
                <w:rFonts w:ascii="Helvetica Neue" w:hAnsi="Helvetica Neue"/>
                <w:color w:val="222222"/>
                <w:sz w:val="21"/>
                <w:szCs w:val="21"/>
                <w:shd w:val="clear" w:color="auto" w:fill="FFFFFF"/>
              </w:rPr>
              <w:t xml:space="preserve"> </w:t>
            </w:r>
          </w:p>
        </w:tc>
      </w:tr>
      <w:tr w:rsidR="00E24EA2" w14:paraId="3528C973" w14:textId="77777777">
        <w:tc>
          <w:tcPr>
            <w:tcW w:w="2235" w:type="dxa"/>
            <w:shd w:val="clear" w:color="auto" w:fill="auto"/>
            <w:tcMar>
              <w:top w:w="100" w:type="dxa"/>
              <w:left w:w="100" w:type="dxa"/>
              <w:bottom w:w="100" w:type="dxa"/>
              <w:right w:w="100" w:type="dxa"/>
            </w:tcMar>
          </w:tcPr>
          <w:p w14:paraId="7F323BB0" w14:textId="77777777" w:rsidR="00E24EA2" w:rsidRDefault="00000000">
            <w:pPr>
              <w:widowControl w:val="0"/>
              <w:spacing w:line="240" w:lineRule="auto"/>
              <w:rPr>
                <w:rFonts w:ascii="Crimson Text" w:eastAsia="Crimson Text" w:hAnsi="Crimson Text" w:cs="Crimson Text"/>
                <w:b/>
              </w:rPr>
            </w:pPr>
            <w:r>
              <w:rPr>
                <w:rFonts w:ascii="Crimson Text" w:eastAsia="Crimson Text" w:hAnsi="Crimson Text" w:cs="Crimson Text"/>
                <w:b/>
              </w:rPr>
              <w:t>Students for Health Humanities</w:t>
            </w:r>
          </w:p>
        </w:tc>
        <w:tc>
          <w:tcPr>
            <w:tcW w:w="6180" w:type="dxa"/>
            <w:shd w:val="clear" w:color="auto" w:fill="auto"/>
            <w:tcMar>
              <w:top w:w="100" w:type="dxa"/>
              <w:left w:w="100" w:type="dxa"/>
              <w:bottom w:w="100" w:type="dxa"/>
              <w:right w:w="100" w:type="dxa"/>
            </w:tcMar>
          </w:tcPr>
          <w:p w14:paraId="4528D0F0"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Students for Health Humanities (SHH) is a worldwide organization currently recruiting members for our chapter at Hopkins! SHH focuses on incorporating empathy and compassion in the health field through humanities-based discussions, interactive projects, and volunteerism. This organization thrives on interdisciplinary collaboration, and as such, all majors are welcomed and encouraged. Club experiences will revolve around topics such as narrative medicine, perceptions of illness and recovery, health representation in art, film, &amp; dance, and bioethics and religion, etc.</w:t>
            </w:r>
          </w:p>
          <w:p w14:paraId="49E466B9" w14:textId="77777777" w:rsidR="00E24EA2" w:rsidRDefault="00E24EA2">
            <w:pPr>
              <w:widowControl w:val="0"/>
              <w:spacing w:line="240" w:lineRule="auto"/>
              <w:rPr>
                <w:rFonts w:ascii="Crimson Text" w:eastAsia="Crimson Text" w:hAnsi="Crimson Text" w:cs="Crimson Text"/>
                <w:sz w:val="20"/>
                <w:szCs w:val="20"/>
              </w:rPr>
            </w:pPr>
          </w:p>
          <w:p w14:paraId="5A459162" w14:textId="77777777" w:rsidR="00E24EA2" w:rsidRDefault="00E24EA2">
            <w:pPr>
              <w:widowControl w:val="0"/>
              <w:spacing w:line="240" w:lineRule="auto"/>
              <w:rPr>
                <w:rFonts w:ascii="Crimson Text" w:eastAsia="Crimson Text" w:hAnsi="Crimson Text" w:cs="Crimson Text"/>
                <w:sz w:val="20"/>
                <w:szCs w:val="20"/>
              </w:rPr>
            </w:pPr>
          </w:p>
        </w:tc>
        <w:tc>
          <w:tcPr>
            <w:tcW w:w="3375" w:type="dxa"/>
            <w:shd w:val="clear" w:color="auto" w:fill="auto"/>
            <w:tcMar>
              <w:top w:w="100" w:type="dxa"/>
              <w:left w:w="100" w:type="dxa"/>
              <w:bottom w:w="100" w:type="dxa"/>
              <w:right w:w="100" w:type="dxa"/>
            </w:tcMar>
          </w:tcPr>
          <w:p w14:paraId="39E75610"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@healthumanitiesjhu</w:t>
            </w:r>
          </w:p>
          <w:p w14:paraId="7ADD6825" w14:textId="77777777" w:rsidR="00E24EA2" w:rsidRDefault="00E24EA2">
            <w:pPr>
              <w:widowControl w:val="0"/>
              <w:spacing w:line="240" w:lineRule="auto"/>
              <w:rPr>
                <w:rFonts w:ascii="Crimson Text" w:eastAsia="Crimson Text" w:hAnsi="Crimson Text" w:cs="Crimson Text"/>
                <w:sz w:val="20"/>
                <w:szCs w:val="20"/>
              </w:rPr>
            </w:pPr>
          </w:p>
          <w:p w14:paraId="1AF14675" w14:textId="77777777" w:rsidR="00E24EA2" w:rsidRDefault="00E24EA2">
            <w:pPr>
              <w:widowControl w:val="0"/>
              <w:spacing w:line="240" w:lineRule="auto"/>
              <w:rPr>
                <w:rFonts w:ascii="Crimson Text" w:eastAsia="Crimson Text" w:hAnsi="Crimson Text" w:cs="Crimson Text"/>
                <w:sz w:val="20"/>
                <w:szCs w:val="20"/>
              </w:rPr>
            </w:pPr>
          </w:p>
        </w:tc>
      </w:tr>
      <w:tr w:rsidR="00E24EA2" w14:paraId="6A7BD4F8" w14:textId="77777777">
        <w:tc>
          <w:tcPr>
            <w:tcW w:w="2235" w:type="dxa"/>
            <w:shd w:val="clear" w:color="auto" w:fill="auto"/>
            <w:tcMar>
              <w:top w:w="100" w:type="dxa"/>
              <w:left w:w="100" w:type="dxa"/>
              <w:bottom w:w="100" w:type="dxa"/>
              <w:right w:w="100" w:type="dxa"/>
            </w:tcMar>
          </w:tcPr>
          <w:p w14:paraId="78C51D89" w14:textId="77777777" w:rsidR="00E24EA2" w:rsidRDefault="00000000">
            <w:pPr>
              <w:widowControl w:val="0"/>
              <w:spacing w:line="240" w:lineRule="auto"/>
              <w:rPr>
                <w:rFonts w:ascii="Crimson Text" w:eastAsia="Crimson Text" w:hAnsi="Crimson Text" w:cs="Crimson Text"/>
                <w:b/>
              </w:rPr>
            </w:pPr>
            <w:r>
              <w:rPr>
                <w:rFonts w:ascii="Crimson Text" w:eastAsia="Crimson Text" w:hAnsi="Crimson Text" w:cs="Crimson Text"/>
                <w:b/>
              </w:rPr>
              <w:t>Student National Medical Association - Minority Association for Pre-Health Students (SNMA MAPS)</w:t>
            </w:r>
          </w:p>
        </w:tc>
        <w:tc>
          <w:tcPr>
            <w:tcW w:w="6180" w:type="dxa"/>
            <w:shd w:val="clear" w:color="auto" w:fill="auto"/>
            <w:tcMar>
              <w:top w:w="100" w:type="dxa"/>
              <w:left w:w="100" w:type="dxa"/>
              <w:bottom w:w="100" w:type="dxa"/>
              <w:right w:w="100" w:type="dxa"/>
            </w:tcMar>
          </w:tcPr>
          <w:p w14:paraId="3D0B0C07"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 xml:space="preserve">SNMA MAPS seeks to provide community service, networking and other health-related opportunities for pre-health students underrepresented in medicine. SNMA MAPS is determined to increase exposure of minority pre-health students to their health-related graduate institutions, </w:t>
            </w:r>
            <w:proofErr w:type="gramStart"/>
            <w:r>
              <w:rPr>
                <w:rFonts w:ascii="Crimson Text" w:eastAsia="Crimson Text" w:hAnsi="Crimson Text" w:cs="Crimson Text"/>
                <w:sz w:val="20"/>
                <w:szCs w:val="20"/>
              </w:rPr>
              <w:t>professions</w:t>
            </w:r>
            <w:proofErr w:type="gramEnd"/>
            <w:r>
              <w:rPr>
                <w:rFonts w:ascii="Crimson Text" w:eastAsia="Crimson Text" w:hAnsi="Crimson Text" w:cs="Crimson Text"/>
                <w:sz w:val="20"/>
                <w:szCs w:val="20"/>
              </w:rPr>
              <w:t xml:space="preserve"> and the medical field. As an organization, SNMA endeavors to increase awareness within the Johns Hopkins University of health issues prevalent in minority and low-income communities.</w:t>
            </w:r>
          </w:p>
          <w:p w14:paraId="6BD93ABD" w14:textId="3906553D" w:rsidR="00E24EA2" w:rsidRDefault="00941C50">
            <w:pPr>
              <w:widowControl w:val="0"/>
              <w:spacing w:line="240" w:lineRule="auto"/>
              <w:rPr>
                <w:rFonts w:ascii="Crimson Text" w:eastAsia="Crimson Text" w:hAnsi="Crimson Text" w:cs="Crimson Text"/>
                <w:sz w:val="20"/>
                <w:szCs w:val="20"/>
              </w:rPr>
            </w:pPr>
            <w:r>
              <w:rPr>
                <w:rFonts w:ascii="Crimson Text" w:eastAsia="Crimson Text" w:hAnsi="Crimson Text" w:cs="Crimson Text"/>
                <w:b/>
                <w:noProof/>
                <w:sz w:val="38"/>
                <w:szCs w:val="38"/>
              </w:rPr>
              <w:drawing>
                <wp:anchor distT="0" distB="0" distL="114300" distR="114300" simplePos="0" relativeHeight="251663360" behindDoc="0" locked="0" layoutInCell="1" allowOverlap="1" wp14:anchorId="4300E0B9" wp14:editId="2D0B5467">
                  <wp:simplePos x="0" y="0"/>
                  <wp:positionH relativeFrom="column">
                    <wp:posOffset>1644650</wp:posOffset>
                  </wp:positionH>
                  <wp:positionV relativeFrom="paragraph">
                    <wp:posOffset>451485</wp:posOffset>
                  </wp:positionV>
                  <wp:extent cx="736600" cy="736600"/>
                  <wp:effectExtent l="0" t="0" r="0" b="0"/>
                  <wp:wrapNone/>
                  <wp:docPr id="1064991564" name="Picture 1064991564" descr="A blue bird with a stethoscope on its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54730" name="Picture 1" descr="A blue bird with a stethoscope on its wing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6600" cy="736600"/>
                          </a:xfrm>
                          <a:prstGeom prst="rect">
                            <a:avLst/>
                          </a:prstGeom>
                        </pic:spPr>
                      </pic:pic>
                    </a:graphicData>
                  </a:graphic>
                  <wp14:sizeRelH relativeFrom="page">
                    <wp14:pctWidth>0</wp14:pctWidth>
                  </wp14:sizeRelH>
                  <wp14:sizeRelV relativeFrom="page">
                    <wp14:pctHeight>0</wp14:pctHeight>
                  </wp14:sizeRelV>
                </wp:anchor>
              </w:drawing>
            </w:r>
          </w:p>
        </w:tc>
        <w:tc>
          <w:tcPr>
            <w:tcW w:w="3375" w:type="dxa"/>
            <w:shd w:val="clear" w:color="auto" w:fill="auto"/>
            <w:tcMar>
              <w:top w:w="100" w:type="dxa"/>
              <w:left w:w="100" w:type="dxa"/>
              <w:bottom w:w="100" w:type="dxa"/>
              <w:right w:w="100" w:type="dxa"/>
            </w:tcMar>
          </w:tcPr>
          <w:p w14:paraId="07AF4878"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@jhumaps</w:t>
            </w:r>
          </w:p>
        </w:tc>
      </w:tr>
      <w:tr w:rsidR="00E24EA2" w14:paraId="02C0760A" w14:textId="77777777">
        <w:tc>
          <w:tcPr>
            <w:tcW w:w="2235" w:type="dxa"/>
            <w:shd w:val="clear" w:color="auto" w:fill="auto"/>
            <w:tcMar>
              <w:top w:w="100" w:type="dxa"/>
              <w:left w:w="100" w:type="dxa"/>
              <w:bottom w:w="100" w:type="dxa"/>
              <w:right w:w="100" w:type="dxa"/>
            </w:tcMar>
          </w:tcPr>
          <w:p w14:paraId="2BA622D5" w14:textId="77777777" w:rsidR="00E24EA2" w:rsidRDefault="00000000">
            <w:pPr>
              <w:widowControl w:val="0"/>
              <w:spacing w:line="240" w:lineRule="auto"/>
              <w:rPr>
                <w:rFonts w:ascii="Crimson Text" w:eastAsia="Crimson Text" w:hAnsi="Crimson Text" w:cs="Crimson Text"/>
                <w:b/>
              </w:rPr>
            </w:pPr>
            <w:r>
              <w:rPr>
                <w:rFonts w:ascii="Crimson Text" w:eastAsia="Crimson Text" w:hAnsi="Crimson Text" w:cs="Crimson Text"/>
                <w:b/>
              </w:rPr>
              <w:lastRenderedPageBreak/>
              <w:t>Supporting Hospitals Abroad with Resources and Equipment</w:t>
            </w:r>
          </w:p>
          <w:p w14:paraId="1F931F12" w14:textId="77777777" w:rsidR="00E24EA2" w:rsidRDefault="00E24EA2">
            <w:pPr>
              <w:widowControl w:val="0"/>
              <w:spacing w:line="240" w:lineRule="auto"/>
              <w:rPr>
                <w:rFonts w:ascii="Crimson Text" w:eastAsia="Crimson Text" w:hAnsi="Crimson Text" w:cs="Crimson Text"/>
                <w:b/>
              </w:rPr>
            </w:pPr>
          </w:p>
        </w:tc>
        <w:tc>
          <w:tcPr>
            <w:tcW w:w="6180" w:type="dxa"/>
            <w:shd w:val="clear" w:color="auto" w:fill="auto"/>
            <w:tcMar>
              <w:top w:w="100" w:type="dxa"/>
              <w:left w:w="100" w:type="dxa"/>
              <w:bottom w:w="100" w:type="dxa"/>
              <w:right w:w="100" w:type="dxa"/>
            </w:tcMar>
          </w:tcPr>
          <w:p w14:paraId="6A1BB946"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Our organization collects unused medical equipment from the Johns Hopkins Hospital and donates them to countries in need, creating a sustainable, global effort to mitigate international health disparities. In addition to valuable, hands-on opportunities to collect, sort, and learn about relevant medical devices, we offer valuable clinical experiences and programming for our members to learn about medicine in action.</w:t>
            </w:r>
          </w:p>
          <w:p w14:paraId="449F9410" w14:textId="77777777" w:rsidR="00E24EA2" w:rsidRDefault="00E24EA2">
            <w:pPr>
              <w:widowControl w:val="0"/>
              <w:spacing w:line="240" w:lineRule="auto"/>
              <w:rPr>
                <w:rFonts w:ascii="Crimson Text" w:eastAsia="Crimson Text" w:hAnsi="Crimson Text" w:cs="Crimson Text"/>
                <w:sz w:val="20"/>
                <w:szCs w:val="20"/>
              </w:rPr>
            </w:pPr>
          </w:p>
        </w:tc>
        <w:tc>
          <w:tcPr>
            <w:tcW w:w="3375" w:type="dxa"/>
            <w:shd w:val="clear" w:color="auto" w:fill="auto"/>
            <w:tcMar>
              <w:top w:w="100" w:type="dxa"/>
              <w:left w:w="100" w:type="dxa"/>
              <w:bottom w:w="100" w:type="dxa"/>
              <w:right w:w="100" w:type="dxa"/>
            </w:tcMar>
          </w:tcPr>
          <w:p w14:paraId="38FFF74A"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@shareathopkins</w:t>
            </w:r>
          </w:p>
          <w:p w14:paraId="4EBEA4AE" w14:textId="77777777" w:rsidR="00E24EA2" w:rsidRDefault="00E24EA2">
            <w:pPr>
              <w:widowControl w:val="0"/>
              <w:spacing w:line="240" w:lineRule="auto"/>
              <w:rPr>
                <w:rFonts w:ascii="Crimson Text" w:eastAsia="Crimson Text" w:hAnsi="Crimson Text" w:cs="Crimson Text"/>
                <w:sz w:val="20"/>
                <w:szCs w:val="20"/>
              </w:rPr>
            </w:pPr>
          </w:p>
        </w:tc>
      </w:tr>
      <w:tr w:rsidR="00E24EA2" w14:paraId="77E78B39" w14:textId="77777777">
        <w:tc>
          <w:tcPr>
            <w:tcW w:w="2235" w:type="dxa"/>
            <w:shd w:val="clear" w:color="auto" w:fill="auto"/>
            <w:tcMar>
              <w:top w:w="100" w:type="dxa"/>
              <w:left w:w="100" w:type="dxa"/>
              <w:bottom w:w="100" w:type="dxa"/>
              <w:right w:w="100" w:type="dxa"/>
            </w:tcMar>
          </w:tcPr>
          <w:p w14:paraId="2C7D1468" w14:textId="77777777" w:rsidR="00E24EA2" w:rsidRDefault="00000000">
            <w:pPr>
              <w:widowControl w:val="0"/>
              <w:spacing w:line="240" w:lineRule="auto"/>
              <w:rPr>
                <w:rFonts w:ascii="Crimson Text" w:eastAsia="Crimson Text" w:hAnsi="Crimson Text" w:cs="Crimson Text"/>
                <w:b/>
              </w:rPr>
            </w:pPr>
            <w:r>
              <w:rPr>
                <w:rFonts w:ascii="Crimson Text" w:eastAsia="Crimson Text" w:hAnsi="Crimson Text" w:cs="Crimson Text"/>
                <w:b/>
              </w:rPr>
              <w:t>The Making of a Clinician: A CLOSLER Podcast</w:t>
            </w:r>
          </w:p>
        </w:tc>
        <w:tc>
          <w:tcPr>
            <w:tcW w:w="6180" w:type="dxa"/>
            <w:shd w:val="clear" w:color="auto" w:fill="auto"/>
            <w:tcMar>
              <w:top w:w="100" w:type="dxa"/>
              <w:left w:w="100" w:type="dxa"/>
              <w:bottom w:w="100" w:type="dxa"/>
              <w:right w:w="100" w:type="dxa"/>
            </w:tcMar>
          </w:tcPr>
          <w:p w14:paraId="5584AB28"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Getting into medical school is a journey, with your story at the center of it. On The Making of a Clinician, we ask top medical professionals to reflect on their personal and professional experiences that led them to where they are now. We don’t talk about the MCAT or your GPA. Instead, the creative team behind CLOSLER–a Johns Hopkins Medicine-affiliated clinical excellence initiative–explores what makes medicine worth it.</w:t>
            </w:r>
          </w:p>
          <w:p w14:paraId="5DA6F20D" w14:textId="77777777" w:rsidR="00E24EA2" w:rsidRDefault="00E24EA2">
            <w:pPr>
              <w:widowControl w:val="0"/>
              <w:spacing w:line="240" w:lineRule="auto"/>
              <w:rPr>
                <w:rFonts w:ascii="Crimson Text" w:eastAsia="Crimson Text" w:hAnsi="Crimson Text" w:cs="Crimson Text"/>
                <w:sz w:val="20"/>
                <w:szCs w:val="20"/>
              </w:rPr>
            </w:pPr>
          </w:p>
        </w:tc>
        <w:tc>
          <w:tcPr>
            <w:tcW w:w="3375" w:type="dxa"/>
            <w:shd w:val="clear" w:color="auto" w:fill="auto"/>
            <w:tcMar>
              <w:top w:w="100" w:type="dxa"/>
              <w:left w:w="100" w:type="dxa"/>
              <w:bottom w:w="100" w:type="dxa"/>
              <w:right w:w="100" w:type="dxa"/>
            </w:tcMar>
          </w:tcPr>
          <w:p w14:paraId="68A0B25D" w14:textId="77777777" w:rsidR="00E24EA2" w:rsidRDefault="00000000">
            <w:pPr>
              <w:widowControl w:val="0"/>
              <w:spacing w:line="240" w:lineRule="auto"/>
              <w:rPr>
                <w:rFonts w:ascii="Crimson Text" w:eastAsia="Crimson Text" w:hAnsi="Crimson Text" w:cs="Crimson Text"/>
                <w:sz w:val="20"/>
                <w:szCs w:val="20"/>
              </w:rPr>
            </w:pPr>
            <w:hyperlink r:id="rId9">
              <w:r>
                <w:rPr>
                  <w:rFonts w:ascii="Crimson Text" w:eastAsia="Crimson Text" w:hAnsi="Crimson Text" w:cs="Crimson Text"/>
                  <w:color w:val="1155CC"/>
                  <w:sz w:val="20"/>
                  <w:szCs w:val="20"/>
                  <w:u w:val="single"/>
                </w:rPr>
                <w:t>https://open.spotify.com/show/15Q7NjXzjFX1xyM1bGxOmE</w:t>
              </w:r>
            </w:hyperlink>
          </w:p>
        </w:tc>
      </w:tr>
      <w:tr w:rsidR="00E24EA2" w14:paraId="276C23DD" w14:textId="77777777">
        <w:tc>
          <w:tcPr>
            <w:tcW w:w="2235" w:type="dxa"/>
            <w:shd w:val="clear" w:color="auto" w:fill="auto"/>
            <w:tcMar>
              <w:top w:w="100" w:type="dxa"/>
              <w:left w:w="100" w:type="dxa"/>
              <w:bottom w:w="100" w:type="dxa"/>
              <w:right w:w="100" w:type="dxa"/>
            </w:tcMar>
          </w:tcPr>
          <w:p w14:paraId="08D50A10" w14:textId="77777777" w:rsidR="00E24EA2" w:rsidRDefault="00000000">
            <w:pPr>
              <w:widowControl w:val="0"/>
              <w:spacing w:line="240" w:lineRule="auto"/>
              <w:rPr>
                <w:rFonts w:ascii="Crimson Text" w:eastAsia="Crimson Text" w:hAnsi="Crimson Text" w:cs="Crimson Text"/>
                <w:b/>
              </w:rPr>
            </w:pPr>
            <w:r>
              <w:rPr>
                <w:rFonts w:ascii="Crimson Text" w:eastAsia="Crimson Text" w:hAnsi="Crimson Text" w:cs="Crimson Text"/>
                <w:b/>
              </w:rPr>
              <w:t>Violet at Hopkins</w:t>
            </w:r>
          </w:p>
        </w:tc>
        <w:tc>
          <w:tcPr>
            <w:tcW w:w="6180" w:type="dxa"/>
            <w:shd w:val="clear" w:color="auto" w:fill="auto"/>
            <w:tcMar>
              <w:top w:w="100" w:type="dxa"/>
              <w:left w:w="100" w:type="dxa"/>
              <w:bottom w:w="100" w:type="dxa"/>
              <w:right w:w="100" w:type="dxa"/>
            </w:tcMar>
          </w:tcPr>
          <w:p w14:paraId="6FEFC121"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Violet at Hopkins is a part of The Violet Project, a sexual and reproductive health community program based in the OBGYN department. We support access to menstrual products; STI testing and treatment, barrier methods; and accurate, approachable sex ed to adolescents in Baltimore.</w:t>
            </w:r>
          </w:p>
          <w:p w14:paraId="5BD10D77" w14:textId="77777777" w:rsidR="00E24EA2" w:rsidRDefault="00E24EA2">
            <w:pPr>
              <w:widowControl w:val="0"/>
              <w:spacing w:line="240" w:lineRule="auto"/>
              <w:rPr>
                <w:rFonts w:ascii="Crimson Text" w:eastAsia="Crimson Text" w:hAnsi="Crimson Text" w:cs="Crimson Text"/>
                <w:sz w:val="20"/>
                <w:szCs w:val="20"/>
              </w:rPr>
            </w:pPr>
          </w:p>
        </w:tc>
        <w:tc>
          <w:tcPr>
            <w:tcW w:w="3375" w:type="dxa"/>
            <w:shd w:val="clear" w:color="auto" w:fill="auto"/>
            <w:tcMar>
              <w:top w:w="100" w:type="dxa"/>
              <w:left w:w="100" w:type="dxa"/>
              <w:bottom w:w="100" w:type="dxa"/>
              <w:right w:w="100" w:type="dxa"/>
            </w:tcMar>
          </w:tcPr>
          <w:p w14:paraId="7DFE7F72"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@violet4teens</w:t>
            </w:r>
          </w:p>
        </w:tc>
      </w:tr>
      <w:tr w:rsidR="00E24EA2" w14:paraId="18DE0232" w14:textId="77777777">
        <w:tc>
          <w:tcPr>
            <w:tcW w:w="2235" w:type="dxa"/>
            <w:shd w:val="clear" w:color="auto" w:fill="auto"/>
            <w:tcMar>
              <w:top w:w="100" w:type="dxa"/>
              <w:left w:w="100" w:type="dxa"/>
              <w:bottom w:w="100" w:type="dxa"/>
              <w:right w:w="100" w:type="dxa"/>
            </w:tcMar>
          </w:tcPr>
          <w:p w14:paraId="7AA89AE4" w14:textId="77777777" w:rsidR="00E24EA2" w:rsidRDefault="00000000">
            <w:pPr>
              <w:widowControl w:val="0"/>
              <w:spacing w:line="240" w:lineRule="auto"/>
              <w:rPr>
                <w:rFonts w:ascii="Crimson Text" w:eastAsia="Crimson Text" w:hAnsi="Crimson Text" w:cs="Crimson Text"/>
                <w:b/>
              </w:rPr>
            </w:pPr>
            <w:r>
              <w:rPr>
                <w:rFonts w:ascii="Crimson Text" w:eastAsia="Crimson Text" w:hAnsi="Crimson Text" w:cs="Crimson Text"/>
                <w:b/>
              </w:rPr>
              <w:t>Women's Pre-Health Leadership Society</w:t>
            </w:r>
          </w:p>
        </w:tc>
        <w:tc>
          <w:tcPr>
            <w:tcW w:w="6180" w:type="dxa"/>
            <w:shd w:val="clear" w:color="auto" w:fill="auto"/>
            <w:tcMar>
              <w:top w:w="100" w:type="dxa"/>
              <w:left w:w="100" w:type="dxa"/>
              <w:bottom w:w="100" w:type="dxa"/>
              <w:right w:w="100" w:type="dxa"/>
            </w:tcMar>
          </w:tcPr>
          <w:p w14:paraId="314B1337"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 xml:space="preserve">The Women’s Pre-Health Leadership Society (WPHLS) is an exclusive group of female undergraduates at Johns Hopkins University who have demonstrated academic excellence, commitment to community service, and a passion in pre-health studies. The mission of the society is to provide a forum for young women to inspire and empower one another, while addressing the current healthcare and professional issues and concerns facing all women and promoting the next generation of female physicians and scientists. WPHLS provides a platform for female undergraduates to exchange ideas and experiences, mentor one another, and receive guidance through the medical school preparation process. Society members participate in community service events, mentoring opportunities, awareness discussions, and lecture series, and have the chance to network with female physicians and </w:t>
            </w:r>
            <w:proofErr w:type="gramStart"/>
            <w:r>
              <w:rPr>
                <w:rFonts w:ascii="Crimson Text" w:eastAsia="Crimson Text" w:hAnsi="Crimson Text" w:cs="Crimson Text"/>
                <w:sz w:val="20"/>
                <w:szCs w:val="20"/>
              </w:rPr>
              <w:t>health</w:t>
            </w:r>
            <w:proofErr w:type="gramEnd"/>
          </w:p>
          <w:p w14:paraId="282CFE86"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professionals within Johns Hopkins Medicine.</w:t>
            </w:r>
          </w:p>
        </w:tc>
        <w:tc>
          <w:tcPr>
            <w:tcW w:w="3375" w:type="dxa"/>
            <w:shd w:val="clear" w:color="auto" w:fill="auto"/>
            <w:tcMar>
              <w:top w:w="100" w:type="dxa"/>
              <w:left w:w="100" w:type="dxa"/>
              <w:bottom w:w="100" w:type="dxa"/>
              <w:right w:w="100" w:type="dxa"/>
            </w:tcMar>
          </w:tcPr>
          <w:p w14:paraId="612D107A" w14:textId="77777777" w:rsidR="00E24EA2" w:rsidRDefault="00000000">
            <w:pPr>
              <w:widowControl w:val="0"/>
              <w:spacing w:line="240" w:lineRule="auto"/>
              <w:rPr>
                <w:rFonts w:ascii="Crimson Text" w:eastAsia="Crimson Text" w:hAnsi="Crimson Text" w:cs="Crimson Text"/>
                <w:sz w:val="20"/>
                <w:szCs w:val="20"/>
              </w:rPr>
            </w:pPr>
            <w:r>
              <w:rPr>
                <w:rFonts w:ascii="Crimson Text" w:eastAsia="Crimson Text" w:hAnsi="Crimson Text" w:cs="Crimson Text"/>
                <w:sz w:val="20"/>
                <w:szCs w:val="20"/>
              </w:rPr>
              <w:t>@wphls</w:t>
            </w:r>
          </w:p>
        </w:tc>
      </w:tr>
    </w:tbl>
    <w:p w14:paraId="180704E5" w14:textId="363AB9F2" w:rsidR="00E24EA2" w:rsidRDefault="00941C50">
      <w:pPr>
        <w:rPr>
          <w:rFonts w:ascii="Crimson Text" w:eastAsia="Crimson Text" w:hAnsi="Crimson Text" w:cs="Crimson Text"/>
          <w:b/>
          <w:sz w:val="30"/>
          <w:szCs w:val="30"/>
        </w:rPr>
      </w:pPr>
      <w:r>
        <w:rPr>
          <w:rFonts w:ascii="Crimson Text" w:eastAsia="Crimson Text" w:hAnsi="Crimson Text" w:cs="Crimson Text"/>
          <w:b/>
          <w:noProof/>
          <w:sz w:val="38"/>
          <w:szCs w:val="38"/>
        </w:rPr>
        <w:drawing>
          <wp:anchor distT="0" distB="0" distL="114300" distR="114300" simplePos="0" relativeHeight="251665408" behindDoc="0" locked="0" layoutInCell="1" allowOverlap="1" wp14:anchorId="05FC3802" wp14:editId="093ABA57">
            <wp:simplePos x="0" y="0"/>
            <wp:positionH relativeFrom="column">
              <wp:posOffset>2540000</wp:posOffset>
            </wp:positionH>
            <wp:positionV relativeFrom="paragraph">
              <wp:posOffset>2107565</wp:posOffset>
            </wp:positionV>
            <wp:extent cx="736600" cy="736600"/>
            <wp:effectExtent l="0" t="0" r="0" b="0"/>
            <wp:wrapNone/>
            <wp:docPr id="1853824616" name="Picture 1853824616" descr="A blue bird with a stethoscope on its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54730" name="Picture 1" descr="A blue bird with a stethoscope on its wing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6600" cy="736600"/>
                    </a:xfrm>
                    <a:prstGeom prst="rect">
                      <a:avLst/>
                    </a:prstGeom>
                  </pic:spPr>
                </pic:pic>
              </a:graphicData>
            </a:graphic>
            <wp14:sizeRelH relativeFrom="page">
              <wp14:pctWidth>0</wp14:pctWidth>
            </wp14:sizeRelH>
            <wp14:sizeRelV relativeFrom="page">
              <wp14:pctHeight>0</wp14:pctHeight>
            </wp14:sizeRelV>
          </wp:anchor>
        </w:drawing>
      </w:r>
    </w:p>
    <w:sectPr w:rsidR="00E24EA2" w:rsidSect="00941C50">
      <w:headerReference w:type="even" r:id="rId10"/>
      <w:headerReference w:type="default" r:id="rId11"/>
      <w:footerReference w:type="default" r:id="rId12"/>
      <w:headerReference w:type="first" r:id="rId13"/>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7125C" w14:textId="77777777" w:rsidR="001D17F1" w:rsidRDefault="001D17F1">
      <w:pPr>
        <w:spacing w:line="240" w:lineRule="auto"/>
      </w:pPr>
      <w:r>
        <w:separator/>
      </w:r>
    </w:p>
  </w:endnote>
  <w:endnote w:type="continuationSeparator" w:id="0">
    <w:p w14:paraId="65684CFE" w14:textId="77777777" w:rsidR="001D17F1" w:rsidRDefault="001D17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charset w:val="00"/>
    <w:family w:val="auto"/>
    <w:pitch w:val="default"/>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E206" w14:textId="0E2F52C5" w:rsidR="00BE36EB" w:rsidRDefault="00941C50">
    <w:pPr>
      <w:pStyle w:val="Footer"/>
    </w:pPr>
    <w:r>
      <w:ptab w:relativeTo="margin" w:alignment="center" w:leader="none"/>
    </w:r>
    <w:r>
      <w:ptab w:relativeTo="margin" w:alignment="right" w:leader="none"/>
    </w:r>
    <w:r>
      <w:t>Updated 10/2023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51FAF" w14:textId="77777777" w:rsidR="001D17F1" w:rsidRDefault="001D17F1">
      <w:pPr>
        <w:spacing w:line="240" w:lineRule="auto"/>
      </w:pPr>
      <w:r>
        <w:separator/>
      </w:r>
    </w:p>
  </w:footnote>
  <w:footnote w:type="continuationSeparator" w:id="0">
    <w:p w14:paraId="4017CDEA" w14:textId="77777777" w:rsidR="001D17F1" w:rsidRDefault="001D17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0A3E" w14:textId="77777777" w:rsidR="00BE36EB" w:rsidRDefault="00BE3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870D" w14:textId="77777777" w:rsidR="00E24EA2" w:rsidRDefault="00E24EA2">
    <w:pPr>
      <w:spacing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0E0A" w14:textId="77777777" w:rsidR="00E24EA2" w:rsidRDefault="00000000">
    <w:pPr>
      <w:spacing w:line="240" w:lineRule="auto"/>
      <w:jc w:val="center"/>
    </w:pPr>
    <w:r>
      <w:rPr>
        <w:noProof/>
      </w:rPr>
      <w:drawing>
        <wp:inline distT="114300" distB="114300" distL="114300" distR="114300" wp14:anchorId="7C186C67" wp14:editId="5003A494">
          <wp:extent cx="347663" cy="3476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7663" cy="34766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EA2"/>
    <w:rsid w:val="001D17F1"/>
    <w:rsid w:val="00941C50"/>
    <w:rsid w:val="00BE36EB"/>
    <w:rsid w:val="00E24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DA006"/>
  <w15:docId w15:val="{0CCDDEF3-7B2F-2243-8117-77FFABC2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E36EB"/>
    <w:pPr>
      <w:tabs>
        <w:tab w:val="center" w:pos="4680"/>
        <w:tab w:val="right" w:pos="9360"/>
      </w:tabs>
      <w:spacing w:line="240" w:lineRule="auto"/>
    </w:pPr>
  </w:style>
  <w:style w:type="character" w:customStyle="1" w:styleId="HeaderChar">
    <w:name w:val="Header Char"/>
    <w:basedOn w:val="DefaultParagraphFont"/>
    <w:link w:val="Header"/>
    <w:uiPriority w:val="99"/>
    <w:rsid w:val="00BE36EB"/>
  </w:style>
  <w:style w:type="paragraph" w:styleId="Footer">
    <w:name w:val="footer"/>
    <w:basedOn w:val="Normal"/>
    <w:link w:val="FooterChar"/>
    <w:uiPriority w:val="99"/>
    <w:unhideWhenUsed/>
    <w:rsid w:val="00BE36EB"/>
    <w:pPr>
      <w:tabs>
        <w:tab w:val="center" w:pos="4680"/>
        <w:tab w:val="right" w:pos="9360"/>
      </w:tabs>
      <w:spacing w:line="240" w:lineRule="auto"/>
    </w:pPr>
  </w:style>
  <w:style w:type="character" w:customStyle="1" w:styleId="FooterChar">
    <w:name w:val="Footer Char"/>
    <w:basedOn w:val="DefaultParagraphFont"/>
    <w:link w:val="Footer"/>
    <w:uiPriority w:val="99"/>
    <w:rsid w:val="00BE36EB"/>
  </w:style>
  <w:style w:type="character" w:styleId="Hyperlink">
    <w:name w:val="Hyperlink"/>
    <w:basedOn w:val="DefaultParagraphFont"/>
    <w:uiPriority w:val="99"/>
    <w:unhideWhenUsed/>
    <w:rsid w:val="00BE36EB"/>
    <w:rPr>
      <w:color w:val="0000FF" w:themeColor="hyperlink"/>
      <w:u w:val="single"/>
    </w:rPr>
  </w:style>
  <w:style w:type="character" w:styleId="UnresolvedMention">
    <w:name w:val="Unresolved Mention"/>
    <w:basedOn w:val="DefaultParagraphFont"/>
    <w:uiPriority w:val="99"/>
    <w:semiHidden/>
    <w:unhideWhenUsed/>
    <w:rsid w:val="00BE36EB"/>
    <w:rPr>
      <w:color w:val="605E5C"/>
      <w:shd w:val="clear" w:color="auto" w:fill="E1DFDD"/>
    </w:rPr>
  </w:style>
  <w:style w:type="character" w:styleId="FollowedHyperlink">
    <w:name w:val="FollowedHyperlink"/>
    <w:basedOn w:val="DefaultParagraphFont"/>
    <w:uiPriority w:val="99"/>
    <w:semiHidden/>
    <w:unhideWhenUsed/>
    <w:rsid w:val="00BE36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jhu.campusgroups.com/step/hom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discord.gg/2ers7stEnJ"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open.spotify.com/show/15Q7NjXzjFX1xyM1bGxOmE"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1708</Words>
  <Characters>9740</Characters>
  <Application>Microsoft Office Word</Application>
  <DocSecurity>0</DocSecurity>
  <Lines>81</Lines>
  <Paragraphs>22</Paragraphs>
  <ScaleCrop>false</ScaleCrop>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Kayla Cullum Michael</cp:lastModifiedBy>
  <cp:revision>3</cp:revision>
  <dcterms:created xsi:type="dcterms:W3CDTF">2023-10-13T15:30:00Z</dcterms:created>
  <dcterms:modified xsi:type="dcterms:W3CDTF">2023-10-13T15:34:00Z</dcterms:modified>
</cp:coreProperties>
</file>